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D7395" w14:textId="1CBAEF8D" w:rsidR="0010566C" w:rsidRPr="00E12D0D" w:rsidRDefault="004B2EED" w:rsidP="004B2EED">
      <w:pPr>
        <w:pBdr>
          <w:top w:val="single" w:sz="4" w:space="1" w:color="auto"/>
          <w:bottom w:val="single" w:sz="4" w:space="1" w:color="auto"/>
        </w:pBdr>
        <w:shd w:val="clear" w:color="auto" w:fill="C0C0C0"/>
        <w:tabs>
          <w:tab w:val="left" w:pos="2700"/>
          <w:tab w:val="center" w:pos="468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bookmarkStart w:id="0" w:name="_Hlk185590754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</w:r>
      <w:r w:rsidR="0010566C" w:rsidRPr="00E12D0D">
        <w:rPr>
          <w:rFonts w:ascii="Times New Roman" w:eastAsia="Times New Roman" w:hAnsi="Times New Roman" w:cs="Times New Roman"/>
          <w:bCs/>
          <w:iCs/>
          <w:sz w:val="28"/>
          <w:szCs w:val="28"/>
        </w:rPr>
        <w:t>Curriculum Vitae</w:t>
      </w:r>
    </w:p>
    <w:p w14:paraId="77A7C5D6" w14:textId="77777777" w:rsidR="0010566C" w:rsidRPr="00E12D0D" w:rsidRDefault="0010566C" w:rsidP="0010566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7A5D911C" w14:textId="0B685E13" w:rsidR="0010566C" w:rsidRPr="007871A6" w:rsidRDefault="00F94DB7" w:rsidP="0010566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Rev. Cn. Dr. </w:t>
      </w:r>
      <w:r w:rsidR="0010566C" w:rsidRPr="007871A6">
        <w:rPr>
          <w:rFonts w:ascii="Times New Roman" w:eastAsia="Times New Roman" w:hAnsi="Times New Roman" w:cs="Times New Roman"/>
          <w:sz w:val="36"/>
          <w:szCs w:val="36"/>
        </w:rPr>
        <w:t>Mark Alan Bowald</w:t>
      </w:r>
    </w:p>
    <w:p w14:paraId="51C094D9" w14:textId="77777777" w:rsidR="0010566C" w:rsidRPr="00E12D0D" w:rsidRDefault="0010566C" w:rsidP="001056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A3146A" w14:textId="5663AB6C" w:rsidR="0010566C" w:rsidRPr="00E12D0D" w:rsidRDefault="00CC4CC4" w:rsidP="0010566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1055 Logan Stree</w:t>
      </w:r>
      <w:r w:rsidR="00EE67FC">
        <w:rPr>
          <w:rFonts w:ascii="Times New Roman" w:eastAsia="Times New Roman" w:hAnsi="Times New Roman" w:cs="Times New Roman"/>
          <w:sz w:val="24"/>
          <w:szCs w:val="24"/>
        </w:rPr>
        <w:t>t</w:t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="007A65DB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574-551-89</w:t>
      </w:r>
      <w:r w:rsidR="007A65DB">
        <w:rPr>
          <w:rFonts w:ascii="Times New Roman" w:eastAsia="Times New Roman" w:hAnsi="Times New Roman" w:cs="Times New Roman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(cell)</w:t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52E4C6" w14:textId="4640A6BC" w:rsidR="0010566C" w:rsidRPr="00E12D0D" w:rsidRDefault="00CC4CC4" w:rsidP="0010566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Warsaw, IN</w:t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="007A65DB">
        <w:rPr>
          <w:rFonts w:ascii="Times New Roman" w:eastAsia="Times New Roman" w:hAnsi="Times New Roman" w:cs="Times New Roman"/>
          <w:sz w:val="24"/>
          <w:szCs w:val="24"/>
        </w:rPr>
        <w:tab/>
      </w:r>
      <w:r w:rsidR="007A65DB">
        <w:rPr>
          <w:rFonts w:ascii="Times New Roman" w:eastAsia="Times New Roman" w:hAnsi="Times New Roman" w:cs="Times New Roman"/>
          <w:sz w:val="24"/>
          <w:szCs w:val="24"/>
        </w:rPr>
        <w:tab/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>mark.bowald@gmail.com</w:t>
      </w:r>
    </w:p>
    <w:p w14:paraId="057066FF" w14:textId="2697B8D2" w:rsidR="0010566C" w:rsidRPr="00E12D0D" w:rsidRDefault="00EE67FC" w:rsidP="006A6B22">
      <w:pPr>
        <w:spacing w:after="0" w:line="240" w:lineRule="auto"/>
        <w:ind w:right="-63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46580</w:t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="007A65DB">
        <w:rPr>
          <w:rFonts w:ascii="Times New Roman" w:eastAsia="Times New Roman" w:hAnsi="Times New Roman" w:cs="Times New Roman"/>
          <w:sz w:val="24"/>
          <w:szCs w:val="24"/>
        </w:rPr>
        <w:tab/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 xml:space="preserve">Citizenship:  </w:t>
      </w:r>
      <w:r w:rsidR="00CC4CC4">
        <w:rPr>
          <w:rFonts w:ascii="Times New Roman" w:eastAsia="Times New Roman" w:hAnsi="Times New Roman" w:cs="Times New Roman"/>
          <w:sz w:val="24"/>
          <w:szCs w:val="24"/>
        </w:rPr>
        <w:t>U.S.A./</w:t>
      </w:r>
      <w:r w:rsidR="0010566C" w:rsidRPr="00E12D0D">
        <w:rPr>
          <w:rFonts w:ascii="Times New Roman" w:eastAsia="Times New Roman" w:hAnsi="Times New Roman" w:cs="Times New Roman"/>
          <w:sz w:val="24"/>
          <w:szCs w:val="24"/>
        </w:rPr>
        <w:t>Canada</w:t>
      </w:r>
      <w:r w:rsidR="003266D0">
        <w:rPr>
          <w:rFonts w:ascii="Times New Roman" w:eastAsia="Times New Roman" w:hAnsi="Times New Roman" w:cs="Times New Roman"/>
          <w:sz w:val="24"/>
          <w:szCs w:val="24"/>
        </w:rPr>
        <w:t xml:space="preserve"> (dual)</w:t>
      </w:r>
    </w:p>
    <w:p w14:paraId="6516CB00" w14:textId="16E7CCFA" w:rsidR="00D704A1" w:rsidRPr="00E12D0D" w:rsidRDefault="0010566C" w:rsidP="001056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1" w:name="_Hlk116485984"/>
    </w:p>
    <w:p w14:paraId="3676A414" w14:textId="3A2EE7E9" w:rsidR="0010566C" w:rsidRPr="00E12D0D" w:rsidRDefault="007809A9" w:rsidP="0010566C">
      <w:pPr>
        <w:pBdr>
          <w:top w:val="single" w:sz="4" w:space="1" w:color="auto"/>
          <w:bottom w:val="single" w:sz="4" w:space="1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Current </w:t>
      </w:r>
      <w:r w:rsidR="0010566C" w:rsidRPr="00E12D0D">
        <w:rPr>
          <w:rFonts w:ascii="Times New Roman" w:eastAsia="Times New Roman" w:hAnsi="Times New Roman" w:cs="Times New Roman"/>
          <w:bCs/>
          <w:iCs/>
          <w:sz w:val="28"/>
          <w:szCs w:val="28"/>
        </w:rPr>
        <w:t>Positions and Appointments</w:t>
      </w:r>
    </w:p>
    <w:p w14:paraId="00816E62" w14:textId="77777777" w:rsidR="0010566C" w:rsidRPr="00E12D0D" w:rsidRDefault="0010566C" w:rsidP="00105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p w14:paraId="0E3461B8" w14:textId="77777777" w:rsidR="00002998" w:rsidRPr="00002998" w:rsidRDefault="00002998" w:rsidP="000029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2998">
        <w:rPr>
          <w:rFonts w:ascii="Times New Roman" w:eastAsia="Times New Roman" w:hAnsi="Times New Roman" w:cs="Times New Roman"/>
          <w:b/>
          <w:sz w:val="24"/>
          <w:szCs w:val="24"/>
        </w:rPr>
        <w:t>Grace College and Theological Seminary</w:t>
      </w:r>
    </w:p>
    <w:p w14:paraId="255A2CC6" w14:textId="5E14F182" w:rsidR="00002998" w:rsidRPr="00002998" w:rsidRDefault="00002998" w:rsidP="0000299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2998">
        <w:rPr>
          <w:rFonts w:ascii="Times New Roman" w:eastAsia="Times New Roman" w:hAnsi="Times New Roman" w:cs="Times New Roman"/>
          <w:bCs/>
          <w:sz w:val="24"/>
          <w:szCs w:val="24"/>
        </w:rPr>
        <w:t>Professor of Theological Studies (2019</w:t>
      </w:r>
      <w:proofErr w:type="gramStart"/>
      <w:r w:rsidRPr="00002998">
        <w:rPr>
          <w:rFonts w:ascii="Times New Roman" w:eastAsia="Times New Roman" w:hAnsi="Times New Roman" w:cs="Times New Roman"/>
          <w:bCs/>
          <w:sz w:val="24"/>
          <w:szCs w:val="24"/>
        </w:rPr>
        <w:t>-  )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02998">
        <w:rPr>
          <w:rFonts w:ascii="Times New Roman" w:eastAsia="Times New Roman" w:hAnsi="Times New Roman" w:cs="Times New Roman"/>
          <w:bCs/>
          <w:sz w:val="24"/>
          <w:szCs w:val="24"/>
        </w:rPr>
        <w:t>Director of Residential Master’s Degrees (2022-  )</w:t>
      </w:r>
    </w:p>
    <w:p w14:paraId="0F746573" w14:textId="77777777" w:rsidR="00002998" w:rsidRPr="00002998" w:rsidRDefault="00002998" w:rsidP="0000299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2998">
        <w:rPr>
          <w:rFonts w:ascii="Times New Roman" w:eastAsia="Times New Roman" w:hAnsi="Times New Roman" w:cs="Times New Roman"/>
          <w:bCs/>
          <w:sz w:val="24"/>
          <w:szCs w:val="24"/>
        </w:rPr>
        <w:t>Faculty Vice-Chair (2022</w:t>
      </w:r>
      <w:proofErr w:type="gramStart"/>
      <w:r w:rsidRPr="00002998">
        <w:rPr>
          <w:rFonts w:ascii="Times New Roman" w:eastAsia="Times New Roman" w:hAnsi="Times New Roman" w:cs="Times New Roman"/>
          <w:bCs/>
          <w:sz w:val="24"/>
          <w:szCs w:val="24"/>
        </w:rPr>
        <w:t>-  )</w:t>
      </w:r>
      <w:proofErr w:type="gramEnd"/>
    </w:p>
    <w:p w14:paraId="7F64A51F" w14:textId="77777777" w:rsidR="00002998" w:rsidRPr="00002998" w:rsidRDefault="00002998" w:rsidP="000029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863FE0" w14:textId="671508F9" w:rsidR="00002998" w:rsidRPr="00002998" w:rsidRDefault="00002998" w:rsidP="000029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998">
        <w:rPr>
          <w:rFonts w:ascii="Times New Roman" w:eastAsia="Times New Roman" w:hAnsi="Times New Roman" w:cs="Times New Roman"/>
          <w:b/>
          <w:sz w:val="24"/>
          <w:szCs w:val="24"/>
        </w:rPr>
        <w:t>Board of Directors</w:t>
      </w:r>
      <w:r w:rsidRPr="00002998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0029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02998">
        <w:rPr>
          <w:rFonts w:ascii="Times New Roman" w:eastAsia="Times New Roman" w:hAnsi="Times New Roman" w:cs="Times New Roman"/>
          <w:i/>
          <w:sz w:val="24"/>
          <w:szCs w:val="24"/>
        </w:rPr>
        <w:t xml:space="preserve">Langham Partnership Canada. </w:t>
      </w:r>
      <w:r w:rsidRPr="00002998">
        <w:rPr>
          <w:rFonts w:ascii="Times New Roman" w:eastAsia="Times New Roman" w:hAnsi="Times New Roman" w:cs="Times New Roman"/>
          <w:iCs/>
          <w:sz w:val="24"/>
          <w:szCs w:val="24"/>
        </w:rPr>
        <w:t>(2006</w:t>
      </w:r>
      <w:proofErr w:type="gramStart"/>
      <w:r w:rsidRPr="00002998">
        <w:rPr>
          <w:rFonts w:ascii="Times New Roman" w:eastAsia="Times New Roman" w:hAnsi="Times New Roman" w:cs="Times New Roman"/>
          <w:iCs/>
          <w:sz w:val="24"/>
          <w:szCs w:val="24"/>
        </w:rPr>
        <w:t>-  )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002998">
        <w:rPr>
          <w:rFonts w:ascii="Times New Roman" w:eastAsia="Times New Roman" w:hAnsi="Times New Roman" w:cs="Times New Roman"/>
          <w:sz w:val="24"/>
          <w:szCs w:val="24"/>
        </w:rPr>
        <w:t>(</w:t>
      </w:r>
      <w:hyperlink r:id="rId8" w:history="1">
        <w:r w:rsidRPr="0000299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</w:rPr>
          <w:t>https://ca.langham.org/</w:t>
        </w:r>
      </w:hyperlink>
      <w:r w:rsidRPr="00002998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84D61EB" w14:textId="77777777" w:rsidR="00002998" w:rsidRPr="00002998" w:rsidRDefault="00002998" w:rsidP="000029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12F3F0" w14:textId="082C66DD" w:rsidR="00002998" w:rsidRPr="00002998" w:rsidRDefault="00002998" w:rsidP="0000299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2998">
        <w:rPr>
          <w:rFonts w:ascii="Times New Roman" w:eastAsia="Times New Roman" w:hAnsi="Times New Roman" w:cs="Times New Roman"/>
          <w:b/>
          <w:sz w:val="24"/>
          <w:szCs w:val="24"/>
        </w:rPr>
        <w:t xml:space="preserve">Canon Theologian </w:t>
      </w:r>
      <w:r w:rsidRPr="00002998">
        <w:rPr>
          <w:rFonts w:ascii="Times New Roman" w:eastAsia="Times New Roman" w:hAnsi="Times New Roman" w:cs="Times New Roman"/>
          <w:bCs/>
          <w:sz w:val="24"/>
          <w:szCs w:val="24"/>
        </w:rPr>
        <w:t>Anglican Diocese of the Great Lakes, ACNA (2022</w:t>
      </w:r>
      <w:proofErr w:type="gramStart"/>
      <w:r w:rsidRPr="00002998">
        <w:rPr>
          <w:rFonts w:ascii="Times New Roman" w:eastAsia="Times New Roman" w:hAnsi="Times New Roman" w:cs="Times New Roman"/>
          <w:bCs/>
          <w:sz w:val="24"/>
          <w:szCs w:val="24"/>
        </w:rPr>
        <w:t>-  )</w:t>
      </w:r>
      <w:proofErr w:type="gramEnd"/>
      <w:r w:rsidRPr="000029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224ECCB" w14:textId="77777777" w:rsidR="00002998" w:rsidRPr="00002998" w:rsidRDefault="00002998" w:rsidP="000029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D9D00D7" w14:textId="77777777" w:rsidR="00002998" w:rsidRPr="00002998" w:rsidRDefault="00002998" w:rsidP="000029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2998">
        <w:rPr>
          <w:rFonts w:ascii="Times New Roman" w:eastAsia="Times New Roman" w:hAnsi="Times New Roman" w:cs="Times New Roman"/>
          <w:b/>
          <w:sz w:val="24"/>
          <w:szCs w:val="24"/>
        </w:rPr>
        <w:t xml:space="preserve">Founder and Chair, Steering Committee. </w:t>
      </w:r>
      <w:r w:rsidRPr="00002998">
        <w:rPr>
          <w:rFonts w:ascii="Times New Roman" w:eastAsia="Times New Roman" w:hAnsi="Times New Roman" w:cs="Times New Roman"/>
          <w:i/>
          <w:sz w:val="24"/>
          <w:szCs w:val="24"/>
        </w:rPr>
        <w:t>Anglican Theology Consultation, Reformed Theology Consultation, Evangelical Theological Society</w:t>
      </w:r>
      <w:r w:rsidRPr="000029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19DC54" w14:textId="622640B4" w:rsidR="00196F6B" w:rsidRDefault="00196F6B" w:rsidP="007809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165880" w14:textId="06EC0E58" w:rsidR="007809A9" w:rsidRPr="00E12D0D" w:rsidRDefault="007809A9" w:rsidP="007809A9">
      <w:pPr>
        <w:pBdr>
          <w:top w:val="single" w:sz="4" w:space="1" w:color="auto"/>
          <w:bottom w:val="single" w:sz="4" w:space="1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Past </w:t>
      </w:r>
      <w:r w:rsidRPr="00E12D0D">
        <w:rPr>
          <w:rFonts w:ascii="Times New Roman" w:eastAsia="Times New Roman" w:hAnsi="Times New Roman" w:cs="Times New Roman"/>
          <w:bCs/>
          <w:iCs/>
          <w:sz w:val="28"/>
          <w:szCs w:val="28"/>
        </w:rPr>
        <w:t>Positions and Appointments</w:t>
      </w:r>
    </w:p>
    <w:p w14:paraId="4C4DFFF7" w14:textId="77777777" w:rsidR="007809A9" w:rsidRPr="00E12D0D" w:rsidRDefault="007809A9" w:rsidP="007809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EC2443" w14:textId="13A45BEF" w:rsidR="003355F4" w:rsidRDefault="003355F4" w:rsidP="00335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 xml:space="preserve">Lecturer in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Spiritual Formation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 xml:space="preserve"> and Theology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, Tyndale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Seminary, Toronto. (2017-</w:t>
      </w:r>
      <w:r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FE7D54F" w14:textId="23679A32" w:rsidR="003355F4" w:rsidRDefault="000F4FB4" w:rsidP="000F4F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 xml:space="preserve">Associate Professor of Religion and Theology,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Redeemer University, Ancaster.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(2005-201</w:t>
      </w:r>
      <w:r w:rsidR="003355F4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A1DEE74" w14:textId="589336BF" w:rsidR="00E12D0D" w:rsidRPr="00E12D0D" w:rsidRDefault="00E12D0D" w:rsidP="00E12D0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>General Editor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>Christian Scholar’s Review.</w:t>
      </w:r>
      <w:r w:rsidR="007809A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809A9">
        <w:rPr>
          <w:rFonts w:ascii="Times New Roman" w:eastAsia="Times New Roman" w:hAnsi="Times New Roman" w:cs="Times New Roman"/>
          <w:iCs/>
          <w:sz w:val="24"/>
          <w:szCs w:val="24"/>
        </w:rPr>
        <w:t>(Assoc. Editor 2008-15, General Editor 2015-21)</w:t>
      </w:r>
    </w:p>
    <w:p w14:paraId="7951A2FE" w14:textId="4FE79818" w:rsidR="00E12D0D" w:rsidRDefault="00E12D0D" w:rsidP="00E12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 xml:space="preserve">Founder and Chair, Steering Committee.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 xml:space="preserve">Anglican Theology Consultation, </w:t>
      </w:r>
      <w:r w:rsidR="00596ED8" w:rsidRPr="00E12D0D">
        <w:rPr>
          <w:rFonts w:ascii="Times New Roman" w:eastAsia="Times New Roman" w:hAnsi="Times New Roman" w:cs="Times New Roman"/>
          <w:i/>
          <w:sz w:val="24"/>
          <w:szCs w:val="24"/>
        </w:rPr>
        <w:t>Reformed Theology Consultation</w:t>
      </w:r>
      <w:r w:rsidR="00596ED8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>Evangelical Theological Society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29712D" w14:textId="259A281B" w:rsidR="006A6B22" w:rsidRPr="0083295E" w:rsidRDefault="000F4FB4" w:rsidP="00E12D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Theologian in Residence</w:t>
      </w:r>
      <w:r w:rsidR="006A6B22">
        <w:rPr>
          <w:rFonts w:ascii="Times New Roman" w:eastAsia="Times New Roman" w:hAnsi="Times New Roman" w:cs="Times New Roman"/>
          <w:sz w:val="24"/>
          <w:szCs w:val="24"/>
        </w:rPr>
        <w:t>, Huron Diocese of the Anglican Church in Canada. (2019-2022)</w:t>
      </w:r>
    </w:p>
    <w:p w14:paraId="5706293C" w14:textId="77777777" w:rsidR="00DF13F4" w:rsidRPr="00E12D0D" w:rsidRDefault="00DF13F4" w:rsidP="00E12D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268BD8A" w14:textId="77777777" w:rsidR="00E12D0D" w:rsidRPr="00E12D0D" w:rsidRDefault="00E12D0D" w:rsidP="00E12D0D">
      <w:pPr>
        <w:pBdr>
          <w:top w:val="single" w:sz="4" w:space="1" w:color="auto"/>
          <w:bottom w:val="single" w:sz="4" w:space="1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12D0D">
        <w:rPr>
          <w:rFonts w:ascii="Times New Roman" w:eastAsia="Times New Roman" w:hAnsi="Times New Roman" w:cs="Times New Roman"/>
          <w:bCs/>
          <w:iCs/>
          <w:sz w:val="28"/>
          <w:szCs w:val="28"/>
        </w:rPr>
        <w:t>Education</w:t>
      </w:r>
    </w:p>
    <w:p w14:paraId="273C0956" w14:textId="77777777" w:rsidR="00E12D0D" w:rsidRPr="00E12D0D" w:rsidRDefault="00E12D0D" w:rsidP="00E12D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53EF68B" w14:textId="77777777" w:rsidR="00E12D0D" w:rsidRPr="00E12D0D" w:rsidRDefault="002635A6" w:rsidP="008C043E">
      <w:pPr>
        <w:tabs>
          <w:tab w:val="left" w:pos="2160"/>
          <w:tab w:val="left" w:pos="2880"/>
        </w:tabs>
        <w:spacing w:after="0" w:line="240" w:lineRule="auto"/>
        <w:ind w:left="900" w:hanging="9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Wycliffe College, </w:t>
      </w:r>
      <w:r w:rsidR="00E12D0D" w:rsidRPr="00E12D0D">
        <w:rPr>
          <w:rFonts w:ascii="Times New Roman" w:eastAsia="Times New Roman" w:hAnsi="Times New Roman" w:cs="Times New Roman"/>
          <w:b/>
          <w:sz w:val="24"/>
          <w:szCs w:val="24"/>
        </w:rPr>
        <w:t>University of St. Michael’s College</w:t>
      </w:r>
      <w:r w:rsidR="00E12D0D" w:rsidRPr="00E12D0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12D0D" w:rsidRPr="00E12D0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12D0D" w:rsidRPr="00E12D0D">
        <w:rPr>
          <w:rFonts w:ascii="Times New Roman" w:eastAsia="Times New Roman" w:hAnsi="Times New Roman" w:cs="Times New Roman"/>
          <w:sz w:val="24"/>
          <w:szCs w:val="24"/>
        </w:rPr>
        <w:t xml:space="preserve">Toronto, Canada </w:t>
      </w:r>
      <w:r w:rsidR="00E12D0D"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="00E12D0D" w:rsidRPr="00E12D0D">
        <w:rPr>
          <w:rFonts w:ascii="Times New Roman" w:eastAsia="Times New Roman" w:hAnsi="Times New Roman" w:cs="Times New Roman"/>
          <w:sz w:val="24"/>
          <w:szCs w:val="24"/>
        </w:rPr>
        <w:br/>
        <w:t xml:space="preserve">Ph.D., Theology. </w:t>
      </w:r>
      <w:r w:rsidR="008C043E">
        <w:rPr>
          <w:rFonts w:ascii="Times New Roman" w:eastAsia="Times New Roman" w:hAnsi="Times New Roman" w:cs="Times New Roman"/>
          <w:sz w:val="24"/>
          <w:szCs w:val="24"/>
        </w:rPr>
        <w:t>Directed by John Webster</w:t>
      </w:r>
      <w:r w:rsidR="00E265FA">
        <w:rPr>
          <w:rFonts w:ascii="Times New Roman" w:eastAsia="Times New Roman" w:hAnsi="Times New Roman" w:cs="Times New Roman"/>
          <w:sz w:val="24"/>
          <w:szCs w:val="24"/>
        </w:rPr>
        <w:tab/>
      </w:r>
      <w:r w:rsidR="00E265FA">
        <w:rPr>
          <w:rFonts w:ascii="Times New Roman" w:eastAsia="Times New Roman" w:hAnsi="Times New Roman" w:cs="Times New Roman"/>
          <w:sz w:val="24"/>
          <w:szCs w:val="24"/>
        </w:rPr>
        <w:tab/>
      </w:r>
      <w:r w:rsidR="00E12D0D" w:rsidRPr="00E12D0D">
        <w:rPr>
          <w:rFonts w:ascii="Times New Roman" w:eastAsia="Times New Roman" w:hAnsi="Times New Roman" w:cs="Times New Roman"/>
          <w:sz w:val="24"/>
          <w:szCs w:val="24"/>
        </w:rPr>
        <w:t>2004</w:t>
      </w:r>
    </w:p>
    <w:p w14:paraId="1B850538" w14:textId="77777777" w:rsidR="00E12D0D" w:rsidRPr="00E12D0D" w:rsidRDefault="00E12D0D" w:rsidP="00E12D0D">
      <w:pPr>
        <w:tabs>
          <w:tab w:val="left" w:pos="2160"/>
          <w:tab w:val="left" w:pos="2880"/>
        </w:tabs>
        <w:spacing w:after="0" w:line="240" w:lineRule="auto"/>
        <w:ind w:left="900" w:hanging="900"/>
        <w:rPr>
          <w:rFonts w:ascii="Times New Roman" w:eastAsia="Times New Roman" w:hAnsi="Times New Roman" w:cs="Times New Roman"/>
          <w:sz w:val="24"/>
          <w:szCs w:val="24"/>
        </w:rPr>
      </w:pPr>
    </w:p>
    <w:p w14:paraId="5925FD33" w14:textId="77777777" w:rsidR="00E12D0D" w:rsidRPr="00E12D0D" w:rsidRDefault="00E12D0D" w:rsidP="00E12D0D">
      <w:pPr>
        <w:tabs>
          <w:tab w:val="left" w:pos="2160"/>
          <w:tab w:val="left" w:pos="2880"/>
        </w:tabs>
        <w:spacing w:after="0" w:line="240" w:lineRule="auto"/>
        <w:ind w:left="900" w:hanging="90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>University of Toronto</w:t>
      </w:r>
      <w:r w:rsidR="009628C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628C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628C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E12D0D">
        <w:rPr>
          <w:rFonts w:ascii="Times New Roman" w:eastAsia="Times New Roman" w:hAnsi="Times New Roman" w:cs="Times New Roman"/>
          <w:sz w:val="24"/>
          <w:szCs w:val="24"/>
        </w:rPr>
        <w:t>Toronto</w:t>
      </w:r>
      <w:proofErr w:type="spellEnd"/>
      <w:r w:rsidRPr="00E12D0D">
        <w:rPr>
          <w:rFonts w:ascii="Times New Roman" w:eastAsia="Times New Roman" w:hAnsi="Times New Roman" w:cs="Times New Roman"/>
          <w:sz w:val="24"/>
          <w:szCs w:val="24"/>
        </w:rPr>
        <w:t>, Canada</w:t>
      </w:r>
    </w:p>
    <w:p w14:paraId="216F6EC9" w14:textId="77777777" w:rsidR="00E12D0D" w:rsidRPr="00E12D0D" w:rsidRDefault="00E12D0D" w:rsidP="00E12D0D">
      <w:pPr>
        <w:tabs>
          <w:tab w:val="left" w:pos="2160"/>
          <w:tab w:val="left" w:pos="2880"/>
        </w:tabs>
        <w:spacing w:after="0" w:line="240" w:lineRule="auto"/>
        <w:ind w:left="900" w:hanging="90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Th.M., Systematic Theology.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  <w:t>2000</w:t>
      </w:r>
    </w:p>
    <w:p w14:paraId="4AF9E604" w14:textId="77777777" w:rsidR="00E12D0D" w:rsidRPr="00E12D0D" w:rsidRDefault="00E12D0D" w:rsidP="00E12D0D">
      <w:pPr>
        <w:tabs>
          <w:tab w:val="left" w:pos="2160"/>
          <w:tab w:val="left" w:pos="2880"/>
        </w:tabs>
        <w:spacing w:after="0" w:line="240" w:lineRule="auto"/>
        <w:ind w:left="900" w:hanging="900"/>
        <w:rPr>
          <w:rFonts w:ascii="Times New Roman" w:eastAsia="Times New Roman" w:hAnsi="Times New Roman" w:cs="Times New Roman"/>
          <w:sz w:val="24"/>
          <w:szCs w:val="24"/>
        </w:rPr>
      </w:pPr>
    </w:p>
    <w:p w14:paraId="6FFA0EDA" w14:textId="77777777" w:rsidR="00E12D0D" w:rsidRPr="00E12D0D" w:rsidRDefault="00E12D0D" w:rsidP="00E12D0D">
      <w:pPr>
        <w:tabs>
          <w:tab w:val="left" w:pos="2160"/>
          <w:tab w:val="left" w:pos="2880"/>
        </w:tabs>
        <w:spacing w:after="0" w:line="240" w:lineRule="auto"/>
        <w:ind w:left="900" w:hanging="90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>Grand Rapids Theological Seminary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  <w:t>Grand Rapids, MI</w:t>
      </w:r>
    </w:p>
    <w:p w14:paraId="6718B482" w14:textId="77777777" w:rsidR="00E12D0D" w:rsidRPr="00E12D0D" w:rsidRDefault="00E12D0D" w:rsidP="00E12D0D">
      <w:pPr>
        <w:tabs>
          <w:tab w:val="left" w:pos="2160"/>
          <w:tab w:val="left" w:pos="2880"/>
        </w:tabs>
        <w:spacing w:after="0" w:line="240" w:lineRule="auto"/>
        <w:ind w:left="900" w:hanging="90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M.Div., Christian Education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  <w:t>1997</w:t>
      </w:r>
    </w:p>
    <w:p w14:paraId="39D1CE0C" w14:textId="77777777" w:rsidR="00E12D0D" w:rsidRPr="00E12D0D" w:rsidRDefault="00E12D0D" w:rsidP="00E12D0D">
      <w:pPr>
        <w:tabs>
          <w:tab w:val="left" w:pos="2160"/>
          <w:tab w:val="left" w:pos="2880"/>
        </w:tabs>
        <w:spacing w:after="0" w:line="240" w:lineRule="auto"/>
        <w:ind w:left="900" w:hanging="900"/>
        <w:rPr>
          <w:rFonts w:ascii="Times New Roman" w:eastAsia="Times New Roman" w:hAnsi="Times New Roman" w:cs="Times New Roman"/>
          <w:sz w:val="24"/>
          <w:szCs w:val="24"/>
        </w:rPr>
      </w:pPr>
    </w:p>
    <w:p w14:paraId="40DA6EA3" w14:textId="77777777" w:rsidR="00E12D0D" w:rsidRPr="00E12D0D" w:rsidRDefault="00E12D0D" w:rsidP="00E12D0D">
      <w:pPr>
        <w:tabs>
          <w:tab w:val="left" w:pos="2160"/>
          <w:tab w:val="left" w:pos="2880"/>
        </w:tabs>
        <w:spacing w:after="0" w:line="240" w:lineRule="auto"/>
        <w:ind w:left="900" w:hanging="90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 xml:space="preserve">Grace College 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Winona Lake, IN</w:t>
      </w:r>
    </w:p>
    <w:p w14:paraId="16D3399C" w14:textId="77777777" w:rsidR="00E12D0D" w:rsidRDefault="00E12D0D" w:rsidP="00E12D0D">
      <w:pPr>
        <w:tabs>
          <w:tab w:val="left" w:pos="2160"/>
          <w:tab w:val="left" w:pos="2880"/>
        </w:tabs>
        <w:spacing w:after="0" w:line="240" w:lineRule="auto"/>
        <w:ind w:left="900" w:hanging="90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B.Sc., Psychology/Business Administration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</w:rPr>
        <w:tab/>
        <w:t>1990</w:t>
      </w:r>
    </w:p>
    <w:p w14:paraId="32D3F38C" w14:textId="77777777" w:rsidR="00E12D0D" w:rsidRPr="00E12D0D" w:rsidRDefault="00E12D0D" w:rsidP="00E12D0D">
      <w:pPr>
        <w:pBdr>
          <w:top w:val="single" w:sz="8" w:space="1" w:color="auto"/>
          <w:bottom w:val="single" w:sz="8" w:space="1" w:color="auto"/>
        </w:pBdr>
        <w:shd w:val="clear" w:color="auto" w:fill="C0C0C0"/>
        <w:tabs>
          <w:tab w:val="left" w:pos="2160"/>
          <w:tab w:val="left" w:pos="360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12D0D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Professional Memberships</w:t>
      </w:r>
    </w:p>
    <w:p w14:paraId="08331628" w14:textId="77777777" w:rsidR="00E12D0D" w:rsidRPr="00E12D0D" w:rsidRDefault="00E12D0D" w:rsidP="00E12D0D">
      <w:p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5CEA2CA" w14:textId="77777777" w:rsidR="004E4AF4" w:rsidRPr="00E12D0D" w:rsidRDefault="004E4AF4" w:rsidP="004E4AF4">
      <w:p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Society of Anglican Theologians</w:t>
      </w:r>
    </w:p>
    <w:p w14:paraId="2AE5BD45" w14:textId="5D252D71" w:rsidR="00E12D0D" w:rsidRPr="00E12D0D" w:rsidRDefault="00E12D0D" w:rsidP="00E12D0D">
      <w:p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Society of Biblical Literature </w:t>
      </w:r>
    </w:p>
    <w:p w14:paraId="4A9AD782" w14:textId="0B810AB3" w:rsidR="00E12D0D" w:rsidRPr="00E12D0D" w:rsidRDefault="00E12D0D" w:rsidP="00E12D0D">
      <w:p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American Academy of Religion </w:t>
      </w:r>
    </w:p>
    <w:p w14:paraId="314A6F18" w14:textId="22F9276F" w:rsidR="00E12D0D" w:rsidRPr="00E12D0D" w:rsidRDefault="00E12D0D" w:rsidP="00E12D0D">
      <w:p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Evangelical Theological Society </w:t>
      </w:r>
    </w:p>
    <w:p w14:paraId="0F94AF88" w14:textId="4D88F4EB" w:rsidR="00E12D0D" w:rsidRPr="00E12D0D" w:rsidRDefault="00E12D0D" w:rsidP="00E12D0D">
      <w:p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Karl Barth Society of North America </w:t>
      </w:r>
    </w:p>
    <w:p w14:paraId="7351A14B" w14:textId="4A03F431" w:rsidR="00E12D0D" w:rsidRPr="00E12D0D" w:rsidRDefault="00E12D0D" w:rsidP="00E12D0D">
      <w:p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Society for the Study of Theology (U.K.) </w:t>
      </w:r>
    </w:p>
    <w:p w14:paraId="1DA5B3C8" w14:textId="42007C17" w:rsidR="009577ED" w:rsidRPr="009577ED" w:rsidRDefault="009577ED" w:rsidP="009577ED">
      <w:p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9577ED">
        <w:rPr>
          <w:rFonts w:ascii="Times New Roman" w:eastAsia="Times New Roman" w:hAnsi="Times New Roman" w:cs="Times New Roman"/>
          <w:sz w:val="26"/>
          <w:szCs w:val="26"/>
        </w:rPr>
        <w:t xml:space="preserve">Canadian Evangelical Theological Association </w:t>
      </w:r>
    </w:p>
    <w:p w14:paraId="7BF2C7A3" w14:textId="77777777" w:rsidR="00E12D0D" w:rsidRPr="00E12D0D" w:rsidRDefault="00E12D0D" w:rsidP="00E12D0D">
      <w:p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BE1A9BC" w14:textId="77777777" w:rsidR="00E12D0D" w:rsidRPr="00E12D0D" w:rsidRDefault="00E12D0D" w:rsidP="00E12D0D">
      <w:pPr>
        <w:pBdr>
          <w:top w:val="single" w:sz="8" w:space="1" w:color="auto"/>
          <w:bottom w:val="single" w:sz="8" w:space="1" w:color="auto"/>
        </w:pBdr>
        <w:shd w:val="clear" w:color="auto" w:fill="C0C0C0"/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12D0D">
        <w:rPr>
          <w:rFonts w:ascii="Times New Roman" w:eastAsia="Times New Roman" w:hAnsi="Times New Roman" w:cs="Times New Roman"/>
          <w:bCs/>
          <w:iCs/>
          <w:sz w:val="28"/>
          <w:szCs w:val="28"/>
        </w:rPr>
        <w:t>Teaching</w:t>
      </w:r>
    </w:p>
    <w:p w14:paraId="0B394BF8" w14:textId="77777777" w:rsidR="00E12D0D" w:rsidRPr="00E12D0D" w:rsidRDefault="00E12D0D" w:rsidP="00E12D0D">
      <w:pPr>
        <w:tabs>
          <w:tab w:val="left" w:pos="2160"/>
          <w:tab w:val="left" w:pos="3600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30242530" w14:textId="77777777" w:rsidR="00E12D0D" w:rsidRPr="00E12D0D" w:rsidRDefault="00E12D0D" w:rsidP="00E12D0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E12D0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Teaching Competencies</w:t>
      </w:r>
    </w:p>
    <w:p w14:paraId="75B36FD6" w14:textId="77777777" w:rsidR="00E12D0D" w:rsidRPr="00E12D0D" w:rsidRDefault="00E12D0D" w:rsidP="00E12D0D">
      <w:pPr>
        <w:tabs>
          <w:tab w:val="left" w:pos="2250"/>
          <w:tab w:val="left" w:pos="234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FD656EE" w14:textId="77777777" w:rsidR="00E12D0D" w:rsidRPr="00E12D0D" w:rsidRDefault="00E12D0D" w:rsidP="00E12D0D">
      <w:pPr>
        <w:tabs>
          <w:tab w:val="left" w:pos="2250"/>
          <w:tab w:val="left" w:pos="234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Areas of General Competence: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CD1E1C5" w14:textId="09FBF78E" w:rsidR="00E12D0D" w:rsidRPr="00E12D0D" w:rsidRDefault="00513D1F" w:rsidP="00E12D0D">
      <w:pPr>
        <w:tabs>
          <w:tab w:val="left" w:pos="144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4"/>
          <w:szCs w:val="24"/>
        </w:rPr>
        <w:t>Philosophical Theology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2D0D" w:rsidRPr="00E12D0D">
        <w:rPr>
          <w:rFonts w:ascii="Times New Roman" w:eastAsia="Times New Roman" w:hAnsi="Times New Roman" w:cs="Times New Roman"/>
          <w:sz w:val="24"/>
          <w:szCs w:val="24"/>
        </w:rPr>
        <w:t xml:space="preserve">Systematic Theology; </w:t>
      </w:r>
      <w:r w:rsidR="009C27D9" w:rsidRPr="00E12D0D">
        <w:rPr>
          <w:rFonts w:ascii="Times New Roman" w:eastAsia="Times New Roman" w:hAnsi="Times New Roman" w:cs="Times New Roman"/>
          <w:sz w:val="24"/>
          <w:szCs w:val="24"/>
        </w:rPr>
        <w:t>Scriptural Interpretation and Hermeneutics</w:t>
      </w:r>
      <w:r w:rsidR="009C27D9">
        <w:rPr>
          <w:rFonts w:ascii="Times New Roman" w:eastAsia="Times New Roman" w:hAnsi="Times New Roman" w:cs="Times New Roman"/>
          <w:sz w:val="24"/>
          <w:szCs w:val="24"/>
        </w:rPr>
        <w:t>;</w:t>
      </w:r>
      <w:r w:rsidR="009C27D9" w:rsidRPr="00E12D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2D0D" w:rsidRPr="00E12D0D">
        <w:rPr>
          <w:rFonts w:ascii="Times New Roman" w:eastAsia="Times New Roman" w:hAnsi="Times New Roman" w:cs="Times New Roman"/>
          <w:sz w:val="24"/>
          <w:szCs w:val="24"/>
        </w:rPr>
        <w:t xml:space="preserve">Theological Method; Theology </w:t>
      </w:r>
      <w:r w:rsidR="00C16FE3">
        <w:rPr>
          <w:rFonts w:ascii="Times New Roman" w:eastAsia="Times New Roman" w:hAnsi="Times New Roman" w:cs="Times New Roman"/>
          <w:sz w:val="24"/>
          <w:szCs w:val="24"/>
        </w:rPr>
        <w:t>of</w:t>
      </w:r>
      <w:r w:rsidR="00E12D0D" w:rsidRPr="00E12D0D">
        <w:rPr>
          <w:rFonts w:ascii="Times New Roman" w:eastAsia="Times New Roman" w:hAnsi="Times New Roman" w:cs="Times New Roman"/>
          <w:sz w:val="24"/>
          <w:szCs w:val="24"/>
        </w:rPr>
        <w:t xml:space="preserve"> Culture.  </w:t>
      </w:r>
    </w:p>
    <w:p w14:paraId="7ACF1F66" w14:textId="77777777" w:rsidR="00E12D0D" w:rsidRPr="00E12D0D" w:rsidRDefault="00E12D0D" w:rsidP="00E12D0D">
      <w:p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F48E47" w14:textId="77777777" w:rsidR="00E12D0D" w:rsidRPr="00E12D0D" w:rsidRDefault="00E12D0D" w:rsidP="00E12D0D">
      <w:pPr>
        <w:tabs>
          <w:tab w:val="left" w:pos="720"/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Areas of Specialized Competence: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032E4F" w14:textId="7916A291" w:rsidR="00E12D0D" w:rsidRPr="00E12D0D" w:rsidRDefault="00E12D0D" w:rsidP="00E12D0D">
      <w:pPr>
        <w:tabs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The History of Scriptural Interpretation; </w:t>
      </w:r>
      <w:r w:rsidR="00394D18">
        <w:rPr>
          <w:rFonts w:ascii="Times New Roman" w:eastAsia="Times New Roman" w:hAnsi="Times New Roman" w:cs="Times New Roman"/>
          <w:sz w:val="24"/>
          <w:szCs w:val="24"/>
        </w:rPr>
        <w:t>Theological Anthropology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; Modern Theology</w:t>
      </w:r>
      <w:r w:rsidR="000F2569">
        <w:rPr>
          <w:rFonts w:ascii="Times New Roman" w:eastAsia="Times New Roman" w:hAnsi="Times New Roman" w:cs="Times New Roman"/>
          <w:sz w:val="24"/>
          <w:szCs w:val="24"/>
        </w:rPr>
        <w:t xml:space="preserve"> (U.S. and Britain)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513D1F">
        <w:rPr>
          <w:rFonts w:ascii="Times New Roman" w:eastAsia="Times New Roman" w:hAnsi="Times New Roman" w:cs="Times New Roman"/>
          <w:sz w:val="24"/>
          <w:szCs w:val="24"/>
        </w:rPr>
        <w:t>Anglican Theology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; Postliberal Theology; </w:t>
      </w:r>
      <w:r w:rsidR="00063E10">
        <w:rPr>
          <w:rFonts w:ascii="Times New Roman" w:eastAsia="Times New Roman" w:hAnsi="Times New Roman" w:cs="Times New Roman"/>
          <w:sz w:val="24"/>
          <w:szCs w:val="24"/>
        </w:rPr>
        <w:t xml:space="preserve">Postmodernism;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Theology and Film</w:t>
      </w:r>
      <w:r w:rsidR="00063E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14518F" w14:textId="77777777" w:rsidR="00E12D0D" w:rsidRPr="00E12D0D" w:rsidRDefault="00E12D0D" w:rsidP="00E12D0D">
      <w:pPr>
        <w:tabs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89B205" w14:textId="77777777" w:rsidR="00E12D0D" w:rsidRDefault="00E12D0D" w:rsidP="00E12D0D">
      <w:pPr>
        <w:tabs>
          <w:tab w:val="left" w:pos="2160"/>
          <w:tab w:val="left" w:pos="360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</w:rPr>
      </w:pPr>
      <w:r w:rsidRPr="00E12D0D"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</w:rPr>
        <w:t>Courses Taught</w:t>
      </w:r>
    </w:p>
    <w:p w14:paraId="237F1FD7" w14:textId="77777777" w:rsidR="000E1CC0" w:rsidRPr="00E12D0D" w:rsidRDefault="000E1CC0" w:rsidP="00E12D0D">
      <w:pPr>
        <w:tabs>
          <w:tab w:val="left" w:pos="2160"/>
          <w:tab w:val="left" w:pos="360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</w:rPr>
      </w:pPr>
    </w:p>
    <w:p w14:paraId="05502E89" w14:textId="77777777" w:rsidR="00791E57" w:rsidRDefault="00791E57" w:rsidP="00791E57">
      <w:pPr>
        <w:numPr>
          <w:ilvl w:val="0"/>
          <w:numId w:val="7"/>
        </w:numPr>
        <w:tabs>
          <w:tab w:val="left" w:pos="1440"/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Introduction to Christian Theology</w:t>
      </w:r>
    </w:p>
    <w:p w14:paraId="7015FA3C" w14:textId="162DC00B" w:rsidR="00791E57" w:rsidRDefault="00791E57" w:rsidP="00791E57">
      <w:pPr>
        <w:numPr>
          <w:ilvl w:val="0"/>
          <w:numId w:val="7"/>
        </w:num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Reformation Theology</w:t>
      </w:r>
    </w:p>
    <w:p w14:paraId="742D1D5E" w14:textId="3E86A84A" w:rsidR="00791E57" w:rsidRDefault="00791E57" w:rsidP="00791E57">
      <w:pPr>
        <w:numPr>
          <w:ilvl w:val="0"/>
          <w:numId w:val="7"/>
        </w:num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Introduction to Christian Scripture</w:t>
      </w:r>
    </w:p>
    <w:p w14:paraId="428F3BF2" w14:textId="55BA8E6F" w:rsidR="0061791D" w:rsidRDefault="0061791D" w:rsidP="00D81587">
      <w:pPr>
        <w:numPr>
          <w:ilvl w:val="0"/>
          <w:numId w:val="7"/>
        </w:numPr>
        <w:tabs>
          <w:tab w:val="left" w:pos="1440"/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Methods and Practices of Theology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</w:p>
    <w:p w14:paraId="5107EC5C" w14:textId="0758C89E" w:rsidR="0061791D" w:rsidRDefault="0061791D" w:rsidP="00D81587">
      <w:pPr>
        <w:numPr>
          <w:ilvl w:val="0"/>
          <w:numId w:val="7"/>
        </w:numPr>
        <w:tabs>
          <w:tab w:val="left" w:pos="1440"/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Scriptural Hermeneutics</w:t>
      </w:r>
    </w:p>
    <w:p w14:paraId="551FAAFA" w14:textId="3AEF2B03" w:rsidR="0061791D" w:rsidRDefault="0061791D" w:rsidP="0061791D">
      <w:pPr>
        <w:numPr>
          <w:ilvl w:val="0"/>
          <w:numId w:val="7"/>
        </w:numPr>
        <w:tabs>
          <w:tab w:val="left" w:pos="1440"/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Contemporary Theology</w:t>
      </w:r>
    </w:p>
    <w:p w14:paraId="0451E50A" w14:textId="6664FCDF" w:rsidR="0061791D" w:rsidRDefault="0061791D" w:rsidP="0061791D">
      <w:pPr>
        <w:numPr>
          <w:ilvl w:val="0"/>
          <w:numId w:val="7"/>
        </w:numPr>
        <w:tabs>
          <w:tab w:val="left" w:pos="1440"/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Systematic Theology I and II </w:t>
      </w:r>
    </w:p>
    <w:p w14:paraId="558D013A" w14:textId="6276B53B" w:rsidR="00791E57" w:rsidRPr="00E12D0D" w:rsidRDefault="00791E57" w:rsidP="00791E57">
      <w:pPr>
        <w:numPr>
          <w:ilvl w:val="0"/>
          <w:numId w:val="7"/>
        </w:numPr>
        <w:tabs>
          <w:tab w:val="left" w:pos="1440"/>
          <w:tab w:val="left" w:pos="2160"/>
          <w:tab w:val="left" w:pos="3600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John Calvin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’s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Institutes of Christian Theology</w:t>
      </w:r>
    </w:p>
    <w:p w14:paraId="1D0CFD83" w14:textId="74508D46" w:rsidR="0061791D" w:rsidRPr="0061791D" w:rsidRDefault="0061791D" w:rsidP="0061791D">
      <w:pPr>
        <w:numPr>
          <w:ilvl w:val="0"/>
          <w:numId w:val="7"/>
        </w:numPr>
        <w:tabs>
          <w:tab w:val="left" w:pos="1440"/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The Practice and Theology of Praye</w:t>
      </w:r>
      <w:r w:rsidR="002902B1">
        <w:rPr>
          <w:rFonts w:ascii="Times New Roman" w:eastAsia="Times New Roman" w:hAnsi="Times New Roman" w:cs="Times New Roman"/>
          <w:bCs/>
          <w:iCs/>
          <w:sz w:val="24"/>
          <w:szCs w:val="24"/>
        </w:rPr>
        <w:t>r</w:t>
      </w:r>
    </w:p>
    <w:p w14:paraId="602C241B" w14:textId="18720736" w:rsidR="00B00B9E" w:rsidRDefault="00B00B9E" w:rsidP="00B00B9E">
      <w:pPr>
        <w:numPr>
          <w:ilvl w:val="0"/>
          <w:numId w:val="7"/>
        </w:numPr>
        <w:tabs>
          <w:tab w:val="left" w:pos="1440"/>
          <w:tab w:val="left" w:pos="2160"/>
          <w:tab w:val="left" w:pos="3600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Postliberal Theology</w:t>
      </w:r>
    </w:p>
    <w:p w14:paraId="698B6F91" w14:textId="10C87EAB" w:rsidR="00B00B9E" w:rsidRPr="00E12D0D" w:rsidRDefault="00B00B9E" w:rsidP="00B00B9E">
      <w:pPr>
        <w:numPr>
          <w:ilvl w:val="0"/>
          <w:numId w:val="7"/>
        </w:numPr>
        <w:tabs>
          <w:tab w:val="left" w:pos="1440"/>
          <w:tab w:val="left" w:pos="2160"/>
          <w:tab w:val="left" w:pos="3600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Spiritual Formation</w:t>
      </w:r>
    </w:p>
    <w:p w14:paraId="6C1D9E56" w14:textId="5D953F73" w:rsidR="002902B1" w:rsidRPr="00E12D0D" w:rsidRDefault="002902B1" w:rsidP="00E12D0D">
      <w:pPr>
        <w:numPr>
          <w:ilvl w:val="0"/>
          <w:numId w:val="7"/>
        </w:num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Spiritual Autobiography</w:t>
      </w:r>
    </w:p>
    <w:p w14:paraId="0C45FAB5" w14:textId="77777777" w:rsidR="00F82277" w:rsidRPr="00E12D0D" w:rsidRDefault="00F82277" w:rsidP="00E12D0D">
      <w:pPr>
        <w:numPr>
          <w:ilvl w:val="0"/>
          <w:numId w:val="7"/>
        </w:numPr>
        <w:tabs>
          <w:tab w:val="left" w:pos="1440"/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The Gospel of John</w:t>
      </w:r>
    </w:p>
    <w:p w14:paraId="73AFB7CF" w14:textId="5F99DAA1" w:rsidR="00146C02" w:rsidRPr="00E12D0D" w:rsidRDefault="002902B1" w:rsidP="00146C02">
      <w:pPr>
        <w:numPr>
          <w:ilvl w:val="0"/>
          <w:numId w:val="7"/>
        </w:numPr>
        <w:tabs>
          <w:tab w:val="left" w:pos="1440"/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Theology</w:t>
      </w:r>
      <w:r w:rsidR="00146C02"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and Film</w:t>
      </w:r>
    </w:p>
    <w:p w14:paraId="372B7A09" w14:textId="77777777" w:rsidR="00E12D0D" w:rsidRPr="00E12D0D" w:rsidRDefault="00E12D0D" w:rsidP="00E12D0D">
      <w:pPr>
        <w:numPr>
          <w:ilvl w:val="0"/>
          <w:numId w:val="7"/>
        </w:numPr>
        <w:tabs>
          <w:tab w:val="left" w:pos="1440"/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Reading Scripture with the Church: Advanced Readings in Scriptural Hermeneutics</w:t>
      </w:r>
    </w:p>
    <w:p w14:paraId="7745FFC7" w14:textId="77777777" w:rsidR="00E12D0D" w:rsidRPr="00E12D0D" w:rsidRDefault="00E12D0D" w:rsidP="00E12D0D">
      <w:pPr>
        <w:numPr>
          <w:ilvl w:val="0"/>
          <w:numId w:val="7"/>
        </w:numPr>
        <w:tabs>
          <w:tab w:val="left" w:pos="1440"/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The Christology of Karl Barth</w:t>
      </w:r>
      <w:r w:rsidR="00FA6C1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: </w:t>
      </w:r>
      <w:r w:rsidR="00FA6C1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Church Dogmatics Volume 4.</w:t>
      </w:r>
    </w:p>
    <w:p w14:paraId="5AF2E7E0" w14:textId="77777777" w:rsidR="00F34336" w:rsidRPr="00E12D0D" w:rsidRDefault="00F34336" w:rsidP="00E12D0D">
      <w:pPr>
        <w:tabs>
          <w:tab w:val="left" w:pos="1440"/>
          <w:tab w:val="left" w:pos="2160"/>
          <w:tab w:val="left" w:pos="3600"/>
        </w:tabs>
        <w:spacing w:after="0" w:line="240" w:lineRule="auto"/>
        <w:ind w:left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0CE2E4E8" w14:textId="51554AEA" w:rsidR="00E12D0D" w:rsidRPr="00EB3230" w:rsidRDefault="00E12D0D" w:rsidP="00E12D0D">
      <w:pPr>
        <w:numPr>
          <w:ilvl w:val="0"/>
          <w:numId w:val="7"/>
        </w:numPr>
        <w:tabs>
          <w:tab w:val="left" w:pos="1440"/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</w:rPr>
        <w:t>Supervised Independent Research Studies</w:t>
      </w:r>
    </w:p>
    <w:p w14:paraId="5027DCBB" w14:textId="77777777" w:rsidR="00EB3230" w:rsidRPr="00E12D0D" w:rsidRDefault="00EB3230" w:rsidP="00EB3230">
      <w:pPr>
        <w:tabs>
          <w:tab w:val="left" w:pos="1440"/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77745199" w14:textId="3DDF57D4" w:rsidR="00E12D0D" w:rsidRPr="00E12D0D" w:rsidRDefault="00E12D0D" w:rsidP="00E12D0D">
      <w:pPr>
        <w:numPr>
          <w:ilvl w:val="1"/>
          <w:numId w:val="8"/>
        </w:num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Karl Barth and Postliberal Theology </w:t>
      </w:r>
    </w:p>
    <w:p w14:paraId="446B5910" w14:textId="0AE609CB" w:rsidR="00E12D0D" w:rsidRPr="00E12D0D" w:rsidRDefault="00E12D0D" w:rsidP="00E12D0D">
      <w:pPr>
        <w:numPr>
          <w:ilvl w:val="1"/>
          <w:numId w:val="8"/>
        </w:num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Emerging Missional Theology: Newbigin to Bosch </w:t>
      </w:r>
    </w:p>
    <w:p w14:paraId="654485AA" w14:textId="01B1A133" w:rsidR="00E12D0D" w:rsidRPr="00E12D0D" w:rsidRDefault="00E12D0D" w:rsidP="00E12D0D">
      <w:pPr>
        <w:numPr>
          <w:ilvl w:val="1"/>
          <w:numId w:val="8"/>
        </w:num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 xml:space="preserve">The Theology of Hans </w:t>
      </w:r>
      <w:proofErr w:type="spellStart"/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Urs</w:t>
      </w:r>
      <w:proofErr w:type="spellEnd"/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von Balthasar </w:t>
      </w:r>
    </w:p>
    <w:p w14:paraId="10C8B635" w14:textId="4226D3F8" w:rsidR="00E12D0D" w:rsidRPr="00E12D0D" w:rsidRDefault="00E12D0D" w:rsidP="00E12D0D">
      <w:pPr>
        <w:numPr>
          <w:ilvl w:val="1"/>
          <w:numId w:val="8"/>
        </w:num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Readings in Philosophical and Theological Hermeneutics </w:t>
      </w:r>
    </w:p>
    <w:p w14:paraId="7F02D4DC" w14:textId="083ECA9E" w:rsidR="00E12D0D" w:rsidRPr="00E12D0D" w:rsidRDefault="00E12D0D" w:rsidP="00E12D0D">
      <w:pPr>
        <w:numPr>
          <w:ilvl w:val="1"/>
          <w:numId w:val="8"/>
        </w:num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Emergent Church and Emergent Mission </w:t>
      </w:r>
    </w:p>
    <w:p w14:paraId="2AACF24F" w14:textId="60897141" w:rsidR="00E12D0D" w:rsidRPr="00E12D0D" w:rsidRDefault="00E12D0D" w:rsidP="00E12D0D">
      <w:pPr>
        <w:numPr>
          <w:ilvl w:val="1"/>
          <w:numId w:val="8"/>
        </w:num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Readings in Liberation Theology </w:t>
      </w:r>
    </w:p>
    <w:p w14:paraId="47D89A3D" w14:textId="150DEF71" w:rsidR="00E12D0D" w:rsidRPr="00E12D0D" w:rsidRDefault="00E12D0D" w:rsidP="00E12D0D">
      <w:pPr>
        <w:numPr>
          <w:ilvl w:val="1"/>
          <w:numId w:val="8"/>
        </w:num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The Ecclesiology of the Emerging Church </w:t>
      </w:r>
    </w:p>
    <w:p w14:paraId="5BA1F252" w14:textId="7C7F8512" w:rsidR="00E12D0D" w:rsidRPr="00E12D0D" w:rsidRDefault="00E12D0D" w:rsidP="00E12D0D">
      <w:pPr>
        <w:numPr>
          <w:ilvl w:val="1"/>
          <w:numId w:val="8"/>
        </w:num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Postliberal Theology </w:t>
      </w:r>
    </w:p>
    <w:p w14:paraId="6EDA1DA9" w14:textId="7FF37C54" w:rsidR="00E12D0D" w:rsidRPr="00E12D0D" w:rsidRDefault="00E12D0D" w:rsidP="00E12D0D">
      <w:pPr>
        <w:numPr>
          <w:ilvl w:val="1"/>
          <w:numId w:val="8"/>
        </w:num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Theologies of Kingdom </w:t>
      </w:r>
    </w:p>
    <w:p w14:paraId="40B0CF7C" w14:textId="77777777" w:rsidR="00E12D0D" w:rsidRPr="00E12D0D" w:rsidRDefault="00E12D0D" w:rsidP="00E12D0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14A1E2" w14:textId="77777777" w:rsidR="00E12D0D" w:rsidRPr="00E12D0D" w:rsidRDefault="00E12D0D" w:rsidP="00E12D0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935323" w14:textId="77777777" w:rsidR="00E12D0D" w:rsidRPr="00E12D0D" w:rsidRDefault="00E12D0D" w:rsidP="00E12D0D">
      <w:pPr>
        <w:pBdr>
          <w:top w:val="single" w:sz="8" w:space="1" w:color="auto"/>
          <w:bottom w:val="single" w:sz="8" w:space="1" w:color="auto"/>
        </w:pBdr>
        <w:shd w:val="clear" w:color="auto" w:fill="C0C0C0"/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12D0D">
        <w:rPr>
          <w:rFonts w:ascii="Times New Roman" w:eastAsia="Times New Roman" w:hAnsi="Times New Roman" w:cs="Times New Roman"/>
          <w:bCs/>
          <w:iCs/>
          <w:sz w:val="28"/>
          <w:szCs w:val="28"/>
        </w:rPr>
        <w:t>Research</w:t>
      </w:r>
    </w:p>
    <w:p w14:paraId="02E93F1C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6"/>
          <w:szCs w:val="26"/>
        </w:rPr>
      </w:pPr>
    </w:p>
    <w:p w14:paraId="4926BD09" w14:textId="77777777" w:rsidR="00E12D0D" w:rsidRPr="001B2DC8" w:rsidRDefault="00E12D0D" w:rsidP="00E12D0D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</w:rPr>
      </w:pPr>
      <w:r w:rsidRPr="00E12D0D">
        <w:rPr>
          <w:rFonts w:ascii="Times New Roman" w:eastAsia="Times New Roman" w:hAnsi="Times New Roman" w:cs="Times New Roman"/>
          <w:sz w:val="26"/>
          <w:szCs w:val="26"/>
          <w:u w:val="single"/>
        </w:rPr>
        <w:t>Publications</w:t>
      </w:r>
    </w:p>
    <w:p w14:paraId="6E2ECE06" w14:textId="77777777" w:rsidR="00E12D0D" w:rsidRPr="00E12D0D" w:rsidRDefault="00E12D0D" w:rsidP="00E12D0D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4A29F2A" w14:textId="77777777" w:rsidR="00E12D0D" w:rsidRPr="00E12D0D" w:rsidRDefault="00E12D0D" w:rsidP="00E12D0D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Projects </w:t>
      </w:r>
      <w:r w:rsidR="0005533D">
        <w:rPr>
          <w:rFonts w:ascii="Times New Roman" w:eastAsia="Times New Roman" w:hAnsi="Times New Roman" w:cs="Times New Roman"/>
          <w:bCs/>
          <w:iCs/>
          <w:sz w:val="24"/>
          <w:szCs w:val="24"/>
        </w:rPr>
        <w:t>u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nderway:</w:t>
      </w:r>
    </w:p>
    <w:p w14:paraId="3DC0BFC9" w14:textId="77777777" w:rsidR="00E12D0D" w:rsidRPr="00E12D0D" w:rsidRDefault="00E12D0D" w:rsidP="00E12D0D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77861196" w14:textId="6D57CAE2" w:rsidR="00F34336" w:rsidRDefault="007048D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" w:name="_Hlk526855072"/>
      <w:r w:rsidRPr="007048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‘Marvelous Alteration to a Higher Estate’: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 Triune Theology of </w:t>
      </w:r>
      <w:r w:rsidRPr="007048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Holiness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and Sacraments.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(Monograph)</w:t>
      </w:r>
    </w:p>
    <w:p w14:paraId="5C0F2C72" w14:textId="4D29046E" w:rsidR="007048DD" w:rsidRDefault="007048D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50B7318" w14:textId="61B6F715" w:rsidR="007048DD" w:rsidRDefault="00E12D0D" w:rsidP="007048D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Eloquent Word: On the Character and the Practices of Scriptural Interpretation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  <w:bookmarkEnd w:id="2"/>
      <w:r w:rsidRPr="00E12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4331C0C3" w14:textId="4BCA6328" w:rsidR="00D461C4" w:rsidRPr="00D461C4" w:rsidRDefault="00D461C4" w:rsidP="007048D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(Monograph)</w:t>
      </w:r>
    </w:p>
    <w:p w14:paraId="7B220FA1" w14:textId="77777777" w:rsidR="007048DD" w:rsidRPr="00E12D0D" w:rsidRDefault="007048DD" w:rsidP="007048D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4A7FBF00" w14:textId="2318DF9D" w:rsidR="00E12D0D" w:rsidRDefault="00E12D0D" w:rsidP="00E12D0D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6"/>
          <w:szCs w:val="26"/>
        </w:rPr>
        <w:tab/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God Loves Metaphors.</w:t>
      </w:r>
      <w:r w:rsidR="00D461C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(Shorter Popular Level Book) Lexham Press.</w:t>
      </w:r>
    </w:p>
    <w:p w14:paraId="21CF3D97" w14:textId="77777777" w:rsidR="001E3306" w:rsidRDefault="001E3306" w:rsidP="00E12D0D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267A947C" w14:textId="73CBDB28" w:rsidR="001E3306" w:rsidRPr="00F57EEC" w:rsidRDefault="00F57EEC" w:rsidP="00E12D0D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Mere Anglicanism. </w:t>
      </w:r>
      <w:r w:rsidR="00D461C4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ne volume </w:t>
      </w:r>
      <w:r w:rsidR="000C5DE2">
        <w:rPr>
          <w:rFonts w:ascii="Times New Roman" w:eastAsia="Times New Roman" w:hAnsi="Times New Roman" w:cs="Times New Roman"/>
          <w:bCs/>
          <w:sz w:val="24"/>
          <w:szCs w:val="24"/>
        </w:rPr>
        <w:t xml:space="preserve">systematic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theology. Lexham Press.</w:t>
      </w:r>
    </w:p>
    <w:p w14:paraId="42C1A62F" w14:textId="77777777" w:rsidR="00506F4F" w:rsidRPr="001E3306" w:rsidRDefault="00506F4F" w:rsidP="00E12D0D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0F185D4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0CA7E4EB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4"/>
          <w:szCs w:val="24"/>
        </w:rPr>
        <w:t>Book and article projects completed:</w:t>
      </w:r>
    </w:p>
    <w:p w14:paraId="2005C91D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5E554E" w14:textId="5849BE0C" w:rsidR="006B67A2" w:rsidRDefault="006B67A2" w:rsidP="00CB3A2C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“The Unbearable Ambivalence of Film: With Consideration of Terrance Malick’s 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>To</w:t>
      </w:r>
      <w:proofErr w:type="gram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 xml:space="preserve"> the Wonder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.”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>Modern Reformation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, V. 33.1, January/February 2024, pp.46-55.</w:t>
      </w:r>
    </w:p>
    <w:p w14:paraId="5EDF427E" w14:textId="4C48FBB5" w:rsidR="006B67A2" w:rsidRDefault="006B67A2" w:rsidP="00CB3A2C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</w:p>
    <w:p w14:paraId="7423F66A" w14:textId="199C9359" w:rsidR="006B67A2" w:rsidRPr="006B67A2" w:rsidRDefault="006B67A2" w:rsidP="00CB3A2C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“Faith and Film: An Annotated Bibliography.”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 xml:space="preserve">Modern Reformation,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V. 33.1, January/February 2024, pp. 56-57.</w:t>
      </w:r>
    </w:p>
    <w:p w14:paraId="4840468E" w14:textId="77777777" w:rsidR="006B67A2" w:rsidRDefault="006B67A2" w:rsidP="00CB3A2C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63C91C44" w14:textId="6AFB5D89" w:rsidR="009337C0" w:rsidRPr="00AF0224" w:rsidRDefault="009337C0" w:rsidP="00CB3A2C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“</w:t>
      </w:r>
      <w:r w:rsidRPr="009337C0">
        <w:rPr>
          <w:rFonts w:ascii="Times New Roman" w:eastAsia="Times New Roman" w:hAnsi="Times New Roman" w:cs="Times New Roman"/>
          <w:bCs/>
          <w:sz w:val="24"/>
          <w:szCs w:val="24"/>
        </w:rPr>
        <w:t xml:space="preserve">Kevin Vanhoozer: Da </w:t>
      </w:r>
      <w:proofErr w:type="spellStart"/>
      <w:r w:rsidRPr="009337C0">
        <w:rPr>
          <w:rFonts w:ascii="Times New Roman" w:eastAsia="Times New Roman" w:hAnsi="Times New Roman" w:cs="Times New Roman"/>
          <w:bCs/>
          <w:sz w:val="24"/>
          <w:szCs w:val="24"/>
        </w:rPr>
        <w:t>Hermenêutica</w:t>
      </w:r>
      <w:proofErr w:type="spellEnd"/>
      <w:r w:rsidRPr="009337C0">
        <w:rPr>
          <w:rFonts w:ascii="Times New Roman" w:eastAsia="Times New Roman" w:hAnsi="Times New Roman" w:cs="Times New Roman"/>
          <w:bCs/>
          <w:sz w:val="24"/>
          <w:szCs w:val="24"/>
        </w:rPr>
        <w:t xml:space="preserve"> Geral à </w:t>
      </w:r>
      <w:proofErr w:type="spellStart"/>
      <w:r w:rsidRPr="009337C0">
        <w:rPr>
          <w:rFonts w:ascii="Times New Roman" w:eastAsia="Times New Roman" w:hAnsi="Times New Roman" w:cs="Times New Roman"/>
          <w:bCs/>
          <w:sz w:val="24"/>
          <w:szCs w:val="24"/>
        </w:rPr>
        <w:t>Hermenêutica</w:t>
      </w:r>
      <w:proofErr w:type="spellEnd"/>
      <w:r w:rsidRPr="009337C0">
        <w:rPr>
          <w:rFonts w:ascii="Times New Roman" w:eastAsia="Times New Roman" w:hAnsi="Times New Roman" w:cs="Times New Roman"/>
          <w:bCs/>
          <w:sz w:val="24"/>
          <w:szCs w:val="24"/>
        </w:rPr>
        <w:t xml:space="preserve"> Geral </w:t>
      </w:r>
      <w:proofErr w:type="spellStart"/>
      <w:r w:rsidRPr="009337C0">
        <w:rPr>
          <w:rFonts w:ascii="Times New Roman" w:eastAsia="Times New Roman" w:hAnsi="Times New Roman" w:cs="Times New Roman"/>
          <w:bCs/>
          <w:sz w:val="24"/>
          <w:szCs w:val="24"/>
        </w:rPr>
        <w:t>Cristã</w:t>
      </w:r>
      <w:proofErr w:type="spellEnd"/>
      <w:r w:rsidRPr="009337C0">
        <w:rPr>
          <w:rFonts w:ascii="Times New Roman" w:eastAsia="Times New Roman" w:hAnsi="Times New Roman" w:cs="Times New Roman"/>
          <w:bCs/>
          <w:sz w:val="24"/>
          <w:szCs w:val="24"/>
        </w:rPr>
        <w:t xml:space="preserve"> e à </w:t>
      </w:r>
      <w:proofErr w:type="spellStart"/>
      <w:r w:rsidRPr="009337C0">
        <w:rPr>
          <w:rFonts w:ascii="Times New Roman" w:eastAsia="Times New Roman" w:hAnsi="Times New Roman" w:cs="Times New Roman"/>
          <w:bCs/>
          <w:sz w:val="24"/>
          <w:szCs w:val="24"/>
        </w:rPr>
        <w:t>abordagem</w:t>
      </w:r>
      <w:proofErr w:type="spellEnd"/>
      <w:r w:rsidR="00CB3A2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337C0">
        <w:rPr>
          <w:rFonts w:ascii="Times New Roman" w:eastAsia="Times New Roman" w:hAnsi="Times New Roman" w:cs="Times New Roman"/>
          <w:bCs/>
          <w:sz w:val="24"/>
          <w:szCs w:val="24"/>
        </w:rPr>
        <w:t>canônico-linguística</w:t>
      </w:r>
      <w:proofErr w:type="spellEnd"/>
      <w:r w:rsidRPr="009337C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337C0">
        <w:rPr>
          <w:rFonts w:ascii="Times New Roman" w:eastAsia="Times New Roman" w:hAnsi="Times New Roman" w:cs="Times New Roman"/>
          <w:bCs/>
          <w:sz w:val="24"/>
          <w:szCs w:val="24"/>
        </w:rPr>
        <w:t>divina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”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Consilium Theologicum: A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Revista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F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Academica do Seminario Martin Bucer</w:t>
      </w:r>
      <w:r w:rsidR="00AF0224">
        <w:rPr>
          <w:rFonts w:ascii="Times New Roman" w:eastAsia="Times New Roman" w:hAnsi="Times New Roman" w:cs="Times New Roman"/>
          <w:bCs/>
          <w:sz w:val="24"/>
          <w:szCs w:val="24"/>
        </w:rPr>
        <w:t>, 2022, V.4, pp. 7-34.</w:t>
      </w:r>
    </w:p>
    <w:p w14:paraId="1AAB4B34" w14:textId="77777777" w:rsidR="009337C0" w:rsidRDefault="009337C0" w:rsidP="009337C0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012ACA" w14:textId="0F6677A0" w:rsidR="00EB5574" w:rsidRDefault="00EB5574" w:rsidP="00EB5574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“What Evangelicals Can Learn from George Lindbeck”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Christianity Today.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February,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2018) </w:t>
      </w:r>
      <w:r w:rsidRPr="006604B7">
        <w:rPr>
          <w:rFonts w:ascii="Times New Roman" w:eastAsia="Times New Roman" w:hAnsi="Times New Roman" w:cs="Times New Roman"/>
          <w:bCs/>
          <w:iCs/>
          <w:sz w:val="24"/>
          <w:szCs w:val="24"/>
        </w:rPr>
        <w:t>https://www.christianitytoday.com/ct/2018/february-web-only/what-evangelicals-can-learn-from-lindbeck.html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14:paraId="5CD34546" w14:textId="77777777" w:rsidR="00EB5574" w:rsidRDefault="00EB5574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3015699E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“The Ascension.” In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Evangelical Dictionary of Theology 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edited by Daniel J. Treier and Walter Elwell, Third Edition. Grand Rapids: Baker, 2017.</w:t>
      </w:r>
    </w:p>
    <w:p w14:paraId="4081AE69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4A0CCE15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Faithful Interpretation: Writings from the Archives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. A Two-Volume Collection of Republished and Unpublished Works and Letters of Hans Frei.</w:t>
      </w:r>
      <w:r w:rsidRPr="00E12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Edited by Mark Bowald and Mike Higton. Eugene: Cascade, 2015-16.</w:t>
      </w:r>
    </w:p>
    <w:p w14:paraId="684AD098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193156AD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Rendering the Word in Theological Hermeneutics: Mapping Divine and Human Agency.</w:t>
      </w:r>
      <w:r w:rsidRPr="00E12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Second Revised Paperback Edition. Eugene: Lexham, 2015.</w:t>
      </w:r>
    </w:p>
    <w:p w14:paraId="14D6DD34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11F0C9C4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E12D0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“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We Have Never Been Secular: On the Porous Boundaries between Theology and the Political Administration of Religious Tolerance.”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In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CA"/>
        </w:rPr>
        <w:t xml:space="preserve">Irreconcilable Differences? Fostering Dialogue among Philosophy, Theology, and Science,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>edited by Jason Robinson and David Peck, 117-34. Eugene: Pickwick, 2015.</w:t>
      </w:r>
    </w:p>
    <w:p w14:paraId="5D792EAE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bCs/>
          <w:iCs/>
          <w:sz w:val="24"/>
          <w:szCs w:val="24"/>
          <w:lang w:val="en-CA"/>
        </w:rPr>
      </w:pPr>
    </w:p>
    <w:p w14:paraId="0D00B82F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  <w:lang w:val="en-CA"/>
        </w:rPr>
        <w:t xml:space="preserve">“On (Still) Taking St. Paul Seriously: The Hermeneutical Function of Sin and Vice in Scriptural Interpretation.” 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In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Revisioning, Renewing and Rediscovering the Triune Center: A Festschrift for Stanley Grenz,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edited by Derek Tidball, Brian Harris and Jason Sexton, 258-80. Eugene: Cascade, 2014.</w:t>
      </w:r>
    </w:p>
    <w:p w14:paraId="6FA696EC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64F8D03F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E12D0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“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A Generous Reformer: Kevin Vanhoozer’s Place in Evangelicalism.”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Southeastern Theological Review 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4, no. 1 (2013):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3-9.</w:t>
      </w:r>
    </w:p>
    <w:p w14:paraId="3859EC1C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6CC3C53C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“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The Redemption of Interpretation.”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CA"/>
        </w:rPr>
        <w:t xml:space="preserve">The Other Journal. 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>http://theother journal.com/2012/07/23/</w:t>
      </w:r>
      <w:proofErr w:type="spellStart"/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>theredemptionofinterpretation</w:t>
      </w:r>
      <w:proofErr w:type="spellEnd"/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>/.</w:t>
      </w:r>
    </w:p>
    <w:p w14:paraId="2D72918C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F46805A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“The Character of Theological Interpretation of Scripture.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” This article was the recipient of the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 xml:space="preserve">Colin Gunton Prize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from the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>Society for the Study of Theology (UK)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and appeared in the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>International Journal of Systematic Theology,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12 no. 2 (2010): 162-83.</w:t>
      </w:r>
    </w:p>
    <w:p w14:paraId="6EB6C406" w14:textId="77777777" w:rsidR="00E12D0D" w:rsidRPr="00E12D0D" w:rsidRDefault="00E12D0D" w:rsidP="00E12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8B1762" w14:textId="77777777" w:rsidR="00E12D0D" w:rsidRPr="00E12D0D" w:rsidRDefault="00E12D0D" w:rsidP="00E12D0D">
      <w:pPr>
        <w:spacing w:after="0" w:line="240" w:lineRule="auto"/>
        <w:ind w:left="1170" w:hanging="46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“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  <w:t xml:space="preserve">Who’s Afraid of Theology? Theology as a Grammar of Christian Particularity.” In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Logic of Incarnation: A Critique of Postmodern Religion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, edited by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Neal DeRoo, 168-81. Eugene: Wipf &amp; Stock, 2008.</w:t>
      </w:r>
    </w:p>
    <w:p w14:paraId="170CF886" w14:textId="77777777" w:rsidR="00E12D0D" w:rsidRPr="00E12D0D" w:rsidRDefault="00E12D0D" w:rsidP="00E12D0D">
      <w:pPr>
        <w:spacing w:after="0" w:line="240" w:lineRule="auto"/>
        <w:ind w:left="2127" w:hanging="1418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67A6F223" w14:textId="77777777" w:rsidR="00E12D0D" w:rsidRPr="00E12D0D" w:rsidRDefault="00E12D0D" w:rsidP="00E12D0D">
      <w:pPr>
        <w:spacing w:after="0" w:line="240" w:lineRule="auto"/>
        <w:ind w:left="1080" w:hanging="37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Rendering the Word in Theological Hermeneutics: Mapping Divine and Human Agency.</w:t>
      </w:r>
      <w:r w:rsidRPr="00E12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Aldershot: Ashgate, 2007.</w:t>
      </w:r>
    </w:p>
    <w:p w14:paraId="0AA4112B" w14:textId="77777777" w:rsidR="00E12D0D" w:rsidRPr="00E12D0D" w:rsidRDefault="00E12D0D" w:rsidP="00E12D0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3335A0A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“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Rendering Mute the Word: Deistic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Tendencies in Modern Evangelical Hermeneutics.” 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>Westminster Theological Journal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69 (2007): 367-81.</w:t>
      </w:r>
    </w:p>
    <w:p w14:paraId="74120D0B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38B4FE9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“Objectivity” and “Grace” In the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Dictionary for the Theological Interpretation of the Bible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, edited by Kevin J. Vanhoozer, 268-70 and 544-45. Grand Rapids: Baker Academic, 2005.</w:t>
      </w:r>
    </w:p>
    <w:p w14:paraId="428593A8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97E712B" w14:textId="77777777" w:rsidR="00E12D0D" w:rsidRPr="00E12D0D" w:rsidRDefault="00E12D0D" w:rsidP="00E12D0D">
      <w:pPr>
        <w:tabs>
          <w:tab w:val="left" w:pos="2160"/>
        </w:tabs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iCs/>
          <w:sz w:val="24"/>
          <w:szCs w:val="24"/>
        </w:rPr>
        <w:t>“Finding Culture’s Pulse: The Importance of Film Study for Theology</w:t>
      </w:r>
      <w:r w:rsidRPr="00E12D0D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Pr="00E12D0D">
        <w:rPr>
          <w:rFonts w:ascii="Times New Roman" w:eastAsia="Times New Roman" w:hAnsi="Times New Roman" w:cs="Times New Roman"/>
          <w:iCs/>
          <w:sz w:val="24"/>
          <w:szCs w:val="24"/>
        </w:rPr>
        <w:t xml:space="preserve">” co-written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with Fr. Adelmo Dunghe S.J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>. Journal of the Canadian Theological Society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21 no. 1.</w:t>
      </w:r>
    </w:p>
    <w:p w14:paraId="71E087E1" w14:textId="4DC9A678" w:rsidR="00BD1B89" w:rsidRDefault="00BD1B89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6"/>
          <w:szCs w:val="26"/>
        </w:rPr>
      </w:pPr>
    </w:p>
    <w:p w14:paraId="4C041A71" w14:textId="77777777" w:rsidR="00BD1B89" w:rsidRPr="00E12D0D" w:rsidRDefault="00BD1B89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6"/>
          <w:szCs w:val="26"/>
        </w:rPr>
      </w:pPr>
    </w:p>
    <w:p w14:paraId="2F6661E1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6"/>
          <w:szCs w:val="26"/>
        </w:rPr>
      </w:pPr>
      <w:r w:rsidRPr="00E12D0D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Book </w:t>
      </w:r>
      <w:r w:rsidR="000B2B49">
        <w:rPr>
          <w:rFonts w:ascii="Times New Roman" w:eastAsia="Times New Roman" w:hAnsi="Times New Roman" w:cs="Times New Roman"/>
          <w:sz w:val="26"/>
          <w:szCs w:val="26"/>
        </w:rPr>
        <w:t>r</w:t>
      </w:r>
      <w:r w:rsidRPr="00E12D0D">
        <w:rPr>
          <w:rFonts w:ascii="Times New Roman" w:eastAsia="Times New Roman" w:hAnsi="Times New Roman" w:cs="Times New Roman"/>
          <w:sz w:val="26"/>
          <w:szCs w:val="26"/>
        </w:rPr>
        <w:t>eviews</w:t>
      </w:r>
      <w:r w:rsidR="001B2DC8">
        <w:rPr>
          <w:rFonts w:ascii="Times New Roman" w:eastAsia="Times New Roman" w:hAnsi="Times New Roman" w:cs="Times New Roman"/>
          <w:sz w:val="26"/>
          <w:szCs w:val="26"/>
        </w:rPr>
        <w:t xml:space="preserve"> (select)</w:t>
      </w:r>
      <w:r w:rsidRPr="00E12D0D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05C5BEFF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E3CF057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Edith Humphrey,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Scripture and Tradition: What the Bible Really Says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Grand Rapids: Baker Academic, 2013. In the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for Systematic Theology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18, no. 1 (2015): 104-5.</w:t>
      </w:r>
    </w:p>
    <w:p w14:paraId="52DCF9D1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268BA52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Kevin Hector,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Theology Without Metaphysics. 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Cambridge: Cambridge University Press, 2011. In the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Southeastern Theological Review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4, no. 1 (2013): 106-7.</w:t>
      </w:r>
    </w:p>
    <w:p w14:paraId="06C084C7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22B2877C" w14:textId="77777777" w:rsidR="00E12D0D" w:rsidRPr="00E12D0D" w:rsidRDefault="00E12D0D" w:rsidP="00E12D0D">
      <w:pPr>
        <w:tabs>
          <w:tab w:val="left" w:pos="1170"/>
        </w:tabs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Christian Smith,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Bible Made Impossible. 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Grand Rapids: Brazos Press, 2011. For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Colossian Forum, 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2012.  h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ttp://www.colossianforum.org/2012/ 05/16/book-review-the-bible-made-impossible-why-biblicism-is-not-a-truly-evangelical-reading-of-scripture-by-christian-smith/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14:paraId="36046B91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629F67DD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Jeannine Brown,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Scripture as Communication. 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Grand Rapids: Baker Academic, 2008. In the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Toronto Journal of Theology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25, no. 1 (2010): 128-29.</w:t>
      </w:r>
    </w:p>
    <w:p w14:paraId="186064B3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503F195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D. Christopher Spinks,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 xml:space="preserve">The Bible and the Crisis of Meaning: Debates on the Theological Interpretation of Scripture.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London: T&amp;T Clark, 2007. In the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>Journal of Reformed Theology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4, no. 2 (2010): 147-48.</w:t>
      </w:r>
    </w:p>
    <w:p w14:paraId="4357B0B4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622BF7C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Stephen van Erp,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Art of Theology: Hans </w:t>
      </w:r>
      <w:proofErr w:type="spellStart"/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Urs</w:t>
      </w:r>
      <w:proofErr w:type="spellEnd"/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von Balthasar’s Theological Aesthetics and the Foundations of Faith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Louvain: Peeters, 2004. In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Modern Theology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21, no. 4 (2005): 677-79.</w:t>
      </w:r>
    </w:p>
    <w:p w14:paraId="4E18C692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2786B6AB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Gerhard Sauter,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Gateway to Dogmatics: Reasoning Theologically for the Life of the Church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Grand Rapids: Eerdmans, 2003. In the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Systematic Theology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6, no. 3 (2004): 329-32.</w:t>
      </w:r>
    </w:p>
    <w:p w14:paraId="761A799C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70B85E6A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John Howard Yoder,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Preface to Theology: Christology and Theological Method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Grand Rapids: Brazos, 2002. In the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Toronto Journal of Theology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20, no. 1 (2004): 121-22.</w:t>
      </w:r>
    </w:p>
    <w:p w14:paraId="6C0AF560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B74613A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Richard S. Briggs, </w:t>
      </w:r>
      <w:r w:rsidRPr="00E12D0D">
        <w:rPr>
          <w:rFonts w:ascii="Times New Roman" w:eastAsia="Times New Roman" w:hAnsi="Times New Roman" w:cs="Times New Roman"/>
          <w:i/>
          <w:iCs/>
          <w:sz w:val="24"/>
          <w:szCs w:val="24"/>
        </w:rPr>
        <w:t>Words in Action: Speech Act Theory and Biblical Interpretation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. London: T&amp;T Clark, 2001. In the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 xml:space="preserve"> International Journal of Systematic Theology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5, no. 3 (2003): 367-71.</w:t>
      </w:r>
    </w:p>
    <w:p w14:paraId="3AC2E9ED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</w:p>
    <w:p w14:paraId="62950CAD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Stanley Hauerwas,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 xml:space="preserve">With </w:t>
      </w:r>
      <w:r w:rsidRPr="00E12D0D">
        <w:rPr>
          <w:rFonts w:ascii="Times New Roman" w:eastAsia="Times New Roman" w:hAnsi="Times New Roman" w:cs="Times New Roman"/>
          <w:i/>
          <w:iCs/>
          <w:sz w:val="24"/>
          <w:szCs w:val="24"/>
        </w:rPr>
        <w:t>the Grain of the Universe: The Church’s Witness and Natural Theology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. Grand Rapids: Baker Academic, 2001. In the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>Toronto Journal of Theology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19, no. 1 (2003): 121-23.</w:t>
      </w:r>
    </w:p>
    <w:p w14:paraId="0B14320D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</w:p>
    <w:p w14:paraId="20D0D11A" w14:textId="77777777" w:rsidR="00E12D0D" w:rsidRPr="00E12D0D" w:rsidRDefault="00E12D0D" w:rsidP="00E12D0D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Stanley Grenz and John Franke, </w:t>
      </w:r>
      <w:r w:rsidRPr="00E12D0D">
        <w:rPr>
          <w:rFonts w:ascii="Times New Roman" w:eastAsia="Times New Roman" w:hAnsi="Times New Roman" w:cs="Times New Roman"/>
          <w:i/>
          <w:iCs/>
          <w:sz w:val="24"/>
          <w:szCs w:val="24"/>
        </w:rPr>
        <w:t>Beyond Foundationalism: Shaping Theology in a Postmodern Context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. Louisville: Westminster John Knox, 2001. In the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>Toronto Journal of Theology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18, no. 2 (2002): 306-8.</w:t>
      </w:r>
    </w:p>
    <w:p w14:paraId="05F284A7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3D7A29B" w14:textId="54773A84" w:rsid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D0CAF25" w14:textId="77777777" w:rsidR="00BD1B89" w:rsidRPr="00E12D0D" w:rsidRDefault="00BD1B89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285E708" w14:textId="44FCD858" w:rsidR="00E12D0D" w:rsidRDefault="00E12D0D" w:rsidP="00E12D0D">
      <w:pPr>
        <w:tabs>
          <w:tab w:val="left" w:pos="2160"/>
          <w:tab w:val="left" w:pos="360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E12D0D">
        <w:rPr>
          <w:rFonts w:ascii="Times New Roman" w:eastAsia="Times New Roman" w:hAnsi="Times New Roman" w:cs="Times New Roman"/>
          <w:sz w:val="26"/>
          <w:szCs w:val="26"/>
          <w:u w:val="single"/>
        </w:rPr>
        <w:lastRenderedPageBreak/>
        <w:t>Public Lectures, Presentations, Invitations (select):</w:t>
      </w:r>
    </w:p>
    <w:p w14:paraId="33048601" w14:textId="4F95ACA1" w:rsidR="00763BDB" w:rsidRDefault="00763BDB" w:rsidP="00E12D0D">
      <w:pPr>
        <w:tabs>
          <w:tab w:val="left" w:pos="2160"/>
          <w:tab w:val="left" w:pos="360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14:paraId="13BDCCAA" w14:textId="760BC769" w:rsidR="001278B5" w:rsidRDefault="001278B5" w:rsidP="001278B5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</w:t>
      </w:r>
      <w:r w:rsidR="00FD089F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4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 w:rsidR="00FD089F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Christ Church Westshore, Avon Lake, Ohio. </w:t>
      </w:r>
      <w:r w:rsidR="00FD089F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“The Gospel and Human Identity.” An invited plenary address given to the annual Synod meetings of the Anglican Diocese of the Great Lakes (ACNA)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FD089F">
        <w:rPr>
          <w:rFonts w:ascii="Times New Roman" w:eastAsia="Times New Roman" w:hAnsi="Times New Roman" w:cs="Times New Roman"/>
          <w:sz w:val="24"/>
          <w:szCs w:val="24"/>
          <w:lang w:val="en-GB"/>
        </w:rPr>
        <w:t>(October 25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)</w:t>
      </w:r>
    </w:p>
    <w:p w14:paraId="4D6C7341" w14:textId="77777777" w:rsidR="001278B5" w:rsidRDefault="001278B5" w:rsidP="007A6461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</w:p>
    <w:p w14:paraId="08DBE587" w14:textId="5D638183" w:rsidR="007A6461" w:rsidRDefault="007A6461" w:rsidP="007A6461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3" w:name="_Hlk185590095"/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22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Denver, CO.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072A6E">
        <w:rPr>
          <w:rFonts w:ascii="Times New Roman" w:eastAsia="Times New Roman" w:hAnsi="Times New Roman" w:cs="Times New Roman"/>
          <w:sz w:val="24"/>
          <w:szCs w:val="24"/>
          <w:lang w:val="en-GB"/>
        </w:rPr>
        <w:t>“</w:t>
      </w:r>
      <w:r w:rsidRPr="007A6461">
        <w:rPr>
          <w:rFonts w:ascii="Times New Roman" w:eastAsia="Times New Roman" w:hAnsi="Times New Roman" w:cs="Times New Roman"/>
          <w:sz w:val="24"/>
          <w:szCs w:val="24"/>
        </w:rPr>
        <w:t>‘Marvelous Alteration to a Higher Estate’: On Holiness in a Receptionist Sacramentology</w:t>
      </w:r>
      <w:r w:rsidRPr="00072A6E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” Invited paper to the annual meetings of the Anglican Society of Theologians</w:t>
      </w:r>
      <w:r w:rsidR="009337C0">
        <w:rPr>
          <w:rFonts w:ascii="Times New Roman" w:eastAsia="Times New Roman" w:hAnsi="Times New Roman" w:cs="Times New Roman"/>
          <w:sz w:val="24"/>
          <w:szCs w:val="24"/>
          <w:lang w:val="en-GB"/>
        </w:rPr>
        <w:t>, connected to the meetings of the SBL/AAR.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(November 16)</w:t>
      </w:r>
    </w:p>
    <w:bookmarkEnd w:id="3"/>
    <w:p w14:paraId="14D0DCFB" w14:textId="77777777" w:rsidR="009337C0" w:rsidRPr="00AC5612" w:rsidRDefault="009337C0" w:rsidP="007A6461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6CCAFE4" w14:textId="683A4BAD" w:rsidR="00AC5612" w:rsidRPr="00AC5612" w:rsidRDefault="00AC5612" w:rsidP="00AC5612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4" w:name="_Hlk116488241"/>
      <w:bookmarkStart w:id="5" w:name="_Hlk489972066"/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9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San Diego, CA.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072A6E" w:rsidRPr="00072A6E">
        <w:rPr>
          <w:rFonts w:ascii="Times New Roman" w:eastAsia="Times New Roman" w:hAnsi="Times New Roman" w:cs="Times New Roman"/>
          <w:sz w:val="24"/>
          <w:szCs w:val="24"/>
          <w:lang w:val="en-GB"/>
        </w:rPr>
        <w:t>“Confronted by the Light of the Gospel</w:t>
      </w:r>
      <w:r w:rsidR="00CE447D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  <w:r w:rsidR="00072A6E" w:rsidRPr="00072A6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John Webster’s Theology of Liturgy with </w:t>
      </w:r>
      <w:r w:rsidR="00CE447D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="00072A6E" w:rsidRPr="00072A6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pecial </w:t>
      </w:r>
      <w:r w:rsidR="00CE447D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="00072A6E" w:rsidRPr="00072A6E">
        <w:rPr>
          <w:rFonts w:ascii="Times New Roman" w:eastAsia="Times New Roman" w:hAnsi="Times New Roman" w:cs="Times New Roman"/>
          <w:sz w:val="24"/>
          <w:szCs w:val="24"/>
          <w:lang w:val="en-GB"/>
        </w:rPr>
        <w:t>ttention to the Eucharist.</w:t>
      </w:r>
      <w:r w:rsidR="00CE447D">
        <w:rPr>
          <w:rFonts w:ascii="Times New Roman" w:eastAsia="Times New Roman" w:hAnsi="Times New Roman" w:cs="Times New Roman"/>
          <w:sz w:val="24"/>
          <w:szCs w:val="24"/>
          <w:lang w:val="en-GB"/>
        </w:rPr>
        <w:t>” Invited paper to the Anglican Theology Section of the Evangelical Theological Society. (November 21)</w:t>
      </w:r>
    </w:p>
    <w:bookmarkEnd w:id="4"/>
    <w:p w14:paraId="2790B144" w14:textId="77777777" w:rsidR="00AC5612" w:rsidRPr="00E12D0D" w:rsidRDefault="00AC5612" w:rsidP="00AC5612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C78768F" w14:textId="75F71FB0" w:rsidR="00071286" w:rsidRDefault="00071286" w:rsidP="00071286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8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St. James Church, Paris, Canada.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“</w:t>
      </w:r>
      <w:r w:rsidR="005B05FF">
        <w:rPr>
          <w:rFonts w:ascii="Times New Roman" w:eastAsia="Times New Roman" w:hAnsi="Times New Roman" w:cs="Times New Roman"/>
          <w:sz w:val="24"/>
          <w:szCs w:val="24"/>
          <w:lang w:val="en-GB"/>
        </w:rPr>
        <w:t>On the Practices of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Ministry after Secularism,” Invited presentation to Clericus for the Deanery of Brant and the Diocese of Huron, Anglican Church of Canada. </w:t>
      </w:r>
      <w:r w:rsidR="005B05FF">
        <w:rPr>
          <w:rFonts w:ascii="Times New Roman" w:eastAsia="Times New Roman" w:hAnsi="Times New Roman" w:cs="Times New Roman"/>
          <w:sz w:val="24"/>
          <w:szCs w:val="24"/>
          <w:lang w:val="en-GB"/>
        </w:rPr>
        <w:t>(November 6)</w:t>
      </w:r>
    </w:p>
    <w:p w14:paraId="364DA955" w14:textId="77777777" w:rsidR="00071286" w:rsidRPr="00AC5612" w:rsidRDefault="00071286" w:rsidP="00071286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2074B18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2017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Indiana Wesleyan University. 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The State of the Evangelical Mind.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Invited Conference Session Host. (September 21-23)</w:t>
      </w:r>
    </w:p>
    <w:p w14:paraId="1CD8CF15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48D19BE" w14:textId="609D65E9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2017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Providence, Rhode Island.  </w:t>
      </w:r>
      <w:r w:rsidR="00154F9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“Figural Reading and the Relationship of Divine and Human Agency” Given as an</w:t>
      </w:r>
      <w:r w:rsidR="00AC5612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i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nvited panellist for a Book Review session at the annual meetings of the Evangelical Theological Society</w:t>
      </w:r>
      <w:r w:rsidR="00AC561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n Ephraim Radner’s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Time and the Word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AC561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Eerdmans.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(November</w:t>
      </w:r>
      <w:r w:rsidR="00AC561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15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)</w:t>
      </w:r>
      <w:bookmarkEnd w:id="5"/>
    </w:p>
    <w:p w14:paraId="742161F1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</w:p>
    <w:p w14:paraId="3FB7452D" w14:textId="455865E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2016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Wycliffe College.  </w:t>
      </w:r>
      <w:r w:rsidR="00823290"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“John Webster and </w:t>
      </w:r>
      <w:r w:rsidR="008232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Doing </w:t>
      </w:r>
      <w:r w:rsidR="00823290"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Theology after </w:t>
      </w:r>
      <w:proofErr w:type="spellStart"/>
      <w:r w:rsidR="00823290"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Postliberalism</w:t>
      </w:r>
      <w:proofErr w:type="spellEnd"/>
      <w:r w:rsidR="00823290"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.”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Invited speaker at memorial event for John Webster at Wycliffe College. (November 2)</w:t>
      </w:r>
    </w:p>
    <w:p w14:paraId="74E5951A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6960AC5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2015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Atlanta, Georgia. 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Invited panellist for a book review session at the annual meetings of the Evangelical Theological Society.  On Scott Swain and Michael Allen’s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Reformed Catholicity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(Baker Academic, 2015). (November 16)</w:t>
      </w:r>
    </w:p>
    <w:p w14:paraId="6527F903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</w:p>
    <w:p w14:paraId="4988D2F0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2013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Toronto, Canada. 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Invited guest on the Drew Marshall radio show.  A roundtable discussion about recent controversies including those surrounding funding for international aid and debates over the existence of hell. (October 19)</w:t>
      </w:r>
    </w:p>
    <w:p w14:paraId="21111BC7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</w:p>
    <w:p w14:paraId="28636BEC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2012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Milwaukee, Wisconsin. 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Invited panellist for a book review session on Kevin Hector’s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Theology Without Metaphysics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(Cambridge University Press, 2011); Invited moderator, Panel Review Session on Michael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 xml:space="preserve">Horton’s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The Christian Faith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(Zondervan, 2010) at the Annual Meetings of the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Evangelical Philosophical and Theological Societies.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(November 17-18)</w:t>
      </w:r>
    </w:p>
    <w:p w14:paraId="09301348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4605CC4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2012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Wilfred Laurier University, Waterloo, Canada.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“Postsecularism, Politics and Religion: Implications for Canadian Evangelicals,” given at the annual national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Canadian Congress of the Humanities and Social Sciences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. (May 26)</w:t>
      </w:r>
    </w:p>
    <w:p w14:paraId="4FD39A1A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03CBBB8E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2012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University of Aberdeen, King’s College.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Invited Seminar and Lecture: “Trinitarian Hermeneutical Pressures: Reconsidering the Rule of Faith.”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(March 11-12)</w:t>
      </w:r>
    </w:p>
    <w:p w14:paraId="39E6DD79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68CB4F35" w14:textId="77777777" w:rsidR="00E12D0D" w:rsidRPr="00E12D0D" w:rsidRDefault="00E12D0D" w:rsidP="00E12D0D">
      <w:pPr>
        <w:spacing w:after="0" w:line="240" w:lineRule="auto"/>
        <w:ind w:left="2160" w:right="-9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2012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St. Andrews University, St. Mary’s College.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Invited Lecture: “Divine Rhetoric: On the Practices of Scriptural Hermeneutics.”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(March 9)</w:t>
      </w:r>
    </w:p>
    <w:p w14:paraId="5AAAA5CE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5FA7ABD9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2012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University of Durham, St. John’s College.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Invited Lecture: “On the Character and Virtues of Scriptural Interpretation.”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(March 6)</w:t>
      </w:r>
    </w:p>
    <w:p w14:paraId="3E787FC5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2FCA7D89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2012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University of Cambridge, Centre for Advanced Religious and Theological Studies.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Invited Lecture: “We Have Never Been Secular: Postsecularism and the Politics of Scriptural Hermeneutics.”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(March 5)</w:t>
      </w:r>
    </w:p>
    <w:p w14:paraId="063EC9DD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31D2D5A3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2012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Wabash College.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Invited Lecture: “After Secularism: On the Relationship of Theology to the Public Administration of Religious Practices.”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(January 23)</w:t>
      </w:r>
    </w:p>
    <w:p w14:paraId="005AAA75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3149EE9F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2011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San Francisco, California. 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Moderator and Chair, Panel Session on Kevin Vanhoozer: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Remythologizing Theology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 Method and Theology Section,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Evangelical Theological Society.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(November 18)</w:t>
      </w:r>
    </w:p>
    <w:p w14:paraId="7C54125E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</w:p>
    <w:p w14:paraId="405188C0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2011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>Church of the Redeemer, Toronto, Canada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Invited Panellist: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Seeing in the Dark: Faith, Film and the Toronto International Film Festival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Sponsored by Trinity College and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Imago.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(September 14)</w:t>
      </w:r>
    </w:p>
    <w:p w14:paraId="12F7F71C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DCF99FA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2011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Trinity College, Toronto, Canada.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Invited Guest Lecturer for the course: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Film, Culture and Prophecy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. “On the Value and Relationship of Film for Theology.” (September 11)</w:t>
      </w:r>
    </w:p>
    <w:p w14:paraId="3052FD7D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</w:p>
    <w:p w14:paraId="7AD36CF0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2011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York University, York, U.K.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“On Metaphors and Scripture: Reading Scripture as Divine Rhetoric,” at the annual meetings of the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Society for the Study of Theology.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(April 12-14)</w:t>
      </w:r>
    </w:p>
    <w:p w14:paraId="1C072CCC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</w:p>
    <w:p w14:paraId="5A4E6074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2010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 xml:space="preserve">Redeemer University College, Ancaster, Ontario.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Public Lecture and Faculty Colloquium: “The Waning of Secularism and the Waxing of Hermeneutics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.” (December 3)</w:t>
      </w:r>
    </w:p>
    <w:p w14:paraId="0BD733E3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</w:p>
    <w:p w14:paraId="59EE3499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2010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>Atlanta, Georgia.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Society of Biblical Literature: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“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Narrative Christology and the Interpretation of Scripture: The Hermeneutical Gravity of the Lordship of Christ in the Speeches of Acts.”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>Theology and Christian Scripture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>Section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.  (November 23)</w:t>
      </w:r>
    </w:p>
    <w:p w14:paraId="2264C712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</w:p>
    <w:p w14:paraId="0F35D030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2010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>Atlanta, Georgia.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Moderator, Method and Theology Section: “On Plurality of Truth; Responses to John Franke’s Manifold Witness” at the national meetings of the Evangelical Theological Society. (November 18)</w:t>
      </w:r>
    </w:p>
    <w:p w14:paraId="1E808254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</w:p>
    <w:p w14:paraId="43148F88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2009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  <w:t>Ancaster, Ontario.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Invited panellist for the national meetings of the Evangelical Fellowship of Canada: “Emerging Paradigms in Church and Mission.”</w:t>
      </w:r>
    </w:p>
    <w:p w14:paraId="06D32508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</w:p>
    <w:p w14:paraId="6D406877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2009</w:t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New Orleans, Louisiana.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>“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The Trinitarian Character of Theological Interpretation of Scripture,”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at the national meetings of the Evangelical Theological Society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>. (November 24)</w:t>
      </w:r>
    </w:p>
    <w:p w14:paraId="5AF47EC9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70B0D20A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2009</w:t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Lindsay, Ontario, Canada.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>“The Growth and Influence of Emergent Calvinism.”  Public lecture. (October 31)</w:t>
      </w:r>
    </w:p>
    <w:p w14:paraId="4A76AE7C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4610B7C5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2008</w:t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Providence, Rhode Island.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>“Reading in the Trinity: Lessons for Hermeneutics from Augustine’s Tractates on the Gospel of John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” presented to the national meetings of the Evangelical Theological Society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>. (November 21)</w:t>
      </w:r>
    </w:p>
    <w:p w14:paraId="0A66C98D" w14:textId="77777777" w:rsidR="00E12D0D" w:rsidRPr="00E12D0D" w:rsidRDefault="00E12D0D" w:rsidP="00E12D0D">
      <w:pPr>
        <w:tabs>
          <w:tab w:val="left" w:pos="1680"/>
        </w:tabs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ab/>
      </w:r>
    </w:p>
    <w:p w14:paraId="244ED68E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2008</w:t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Tyndale Seminary, Toronto, Ontario, Canada.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>“Reading in the Trinity: Divine Agency in Augustine’s Hermeneutics with Attention to His Tractates on the Gospel of John.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>”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Paper given at the conference: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CA"/>
        </w:rPr>
        <w:t>The Holy Trinity in Holy Scripture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>. (May 30)</w:t>
      </w:r>
    </w:p>
    <w:p w14:paraId="7F89BF21" w14:textId="77777777" w:rsidR="00E12D0D" w:rsidRPr="00E12D0D" w:rsidRDefault="00E12D0D" w:rsidP="00E12D0D">
      <w:pPr>
        <w:spacing w:after="0" w:line="240" w:lineRule="auto"/>
        <w:ind w:left="90" w:hanging="90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</w:p>
    <w:p w14:paraId="62764202" w14:textId="77777777" w:rsidR="00E12D0D" w:rsidRPr="00E12D0D" w:rsidRDefault="00E12D0D" w:rsidP="00E12D0D">
      <w:pPr>
        <w:spacing w:after="0" w:line="240" w:lineRule="auto"/>
        <w:ind w:left="90" w:hanging="9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 xml:space="preserve"> </w:t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ab/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ab/>
        <w:t>2007</w:t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ab/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San Diego, California.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>“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  <w:lang w:val="en-CA"/>
        </w:rPr>
        <w:t>Dramatis Personae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: The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br/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Ecclesial Dimension of Theological Hermeneutics,”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at the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br/>
        <w:t xml:space="preserve">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ab/>
        <w:t>national annual meetings of the Evangelical Theological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br/>
        <w:t xml:space="preserve"> </w:t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ab/>
      </w:r>
      <w:r w:rsidRPr="00E12D0D">
        <w:rPr>
          <w:rFonts w:ascii="Times New Roman" w:eastAsia="Times New Roman" w:hAnsi="Times New Roman" w:cs="Times New Roman"/>
          <w:sz w:val="24"/>
          <w:szCs w:val="24"/>
          <w:lang w:val="en-CA"/>
        </w:rPr>
        <w:tab/>
        <w:t>Society. (November 16)</w:t>
      </w:r>
    </w:p>
    <w:p w14:paraId="6DCF2BA7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FCA9935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2007 </w:t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 xml:space="preserve">Brock University, St. Catherine’s, Ontario, Canada. </w:t>
      </w:r>
      <w:r w:rsidRPr="00E12D0D">
        <w:rPr>
          <w:rFonts w:ascii="Times New Roman" w:eastAsia="Times New Roman" w:hAnsi="Times New Roman" w:cs="Times New Roman"/>
          <w:iCs/>
          <w:sz w:val="24"/>
          <w:szCs w:val="24"/>
          <w:lang w:val="en-GB"/>
        </w:rPr>
        <w:t>“Who’s Afraid of Theology? A Conversation with James K.A. Smith on Theology as the Grammar of Religious Particularity”:</w:t>
      </w:r>
      <w:r w:rsidRPr="00E12D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GB"/>
        </w:rPr>
        <w:t xml:space="preserve"> </w:t>
      </w:r>
      <w:r w:rsidRPr="00E12D0D">
        <w:rPr>
          <w:rFonts w:ascii="Times New Roman" w:eastAsia="Times New Roman" w:hAnsi="Times New Roman" w:cs="Times New Roman"/>
          <w:iCs/>
          <w:sz w:val="24"/>
          <w:szCs w:val="24"/>
          <w:lang w:val="en-GB"/>
        </w:rPr>
        <w:t>Invited speaker to</w:t>
      </w:r>
      <w:r w:rsidRPr="00E12D0D">
        <w:rPr>
          <w:rFonts w:ascii="Times New Roman" w:eastAsia="Times New Roman" w:hAnsi="Times New Roman" w:cs="Times New Roman"/>
          <w:b/>
          <w:iCs/>
          <w:sz w:val="24"/>
          <w:szCs w:val="24"/>
          <w:lang w:val="en-GB"/>
        </w:rPr>
        <w:t xml:space="preserve"> </w:t>
      </w:r>
      <w:r w:rsidRPr="00E12D0D">
        <w:rPr>
          <w:rFonts w:ascii="Times New Roman" w:eastAsia="Times New Roman" w:hAnsi="Times New Roman" w:cs="Times New Roman"/>
          <w:iCs/>
          <w:sz w:val="24"/>
          <w:szCs w:val="24"/>
          <w:lang w:val="en-GB"/>
        </w:rPr>
        <w:t>a conference sponsored by the Brock University Philosophy Department. (March 23)</w:t>
      </w:r>
    </w:p>
    <w:p w14:paraId="5A6463B0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851442F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2006 </w:t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 xml:space="preserve">Washington D.C.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E12D0D">
        <w:rPr>
          <w:rFonts w:ascii="Times New Roman" w:eastAsia="Times New Roman" w:hAnsi="Times New Roman" w:cs="Times New Roman"/>
          <w:iCs/>
          <w:sz w:val="24"/>
          <w:szCs w:val="24"/>
        </w:rPr>
        <w:t>Rendering Mute the Word: On Deistic Tendencies in Modern Evangelical Hermeneutics.” Invited paper given to the national meetings of the Evangelical Theological Society. (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November 16)</w:t>
      </w:r>
    </w:p>
    <w:p w14:paraId="40B19278" w14:textId="77777777" w:rsidR="00E12D0D" w:rsidRPr="00E12D0D" w:rsidRDefault="00E12D0D" w:rsidP="00E12D0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74CE5CC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 xml:space="preserve">2006 </w:t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 xml:space="preserve">St. Andrews University, Scotland.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E12D0D">
        <w:rPr>
          <w:rFonts w:ascii="Times New Roman" w:eastAsia="Times New Roman" w:hAnsi="Times New Roman" w:cs="Times New Roman"/>
          <w:iCs/>
          <w:sz w:val="24"/>
          <w:szCs w:val="24"/>
        </w:rPr>
        <w:t xml:space="preserve">Hebrews and the Heavenly Session of Christ: Hermeneutical and Doctrinal Reflections.” A paper presented at </w:t>
      </w:r>
      <w:r w:rsidRPr="00E12D0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"/>
        </w:rPr>
        <w:t>The Epistle to the Hebrews and Christian Theology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  <w:lang w:val="en"/>
        </w:rPr>
        <w:t>;</w:t>
      </w:r>
      <w:r w:rsidRPr="00E12D0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"/>
        </w:rPr>
        <w:t xml:space="preserve"> 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  <w:lang w:val="en"/>
        </w:rPr>
        <w:t>a conference</w:t>
      </w:r>
      <w:r w:rsidRPr="00E12D0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"/>
        </w:rPr>
        <w:t xml:space="preserve"> </w:t>
      </w:r>
      <w:r w:rsidRPr="00E12D0D">
        <w:rPr>
          <w:rFonts w:ascii="Times New Roman" w:eastAsia="Times New Roman" w:hAnsi="Times New Roman" w:cs="Times New Roman"/>
          <w:bCs/>
          <w:iCs/>
          <w:sz w:val="24"/>
          <w:szCs w:val="24"/>
          <w:lang w:val="en"/>
        </w:rPr>
        <w:t>hosted and sponsored by St. Mary’s College, University of St. Andrews. (July 20)</w:t>
      </w:r>
    </w:p>
    <w:p w14:paraId="5C18CC01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E5716CF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t>2005</w:t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 xml:space="preserve">Redeemer University, Ancaster, Ontario, Canada.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“The Missional Mandate: The Church in the World.” Public Lecture. (November 1)</w:t>
      </w:r>
    </w:p>
    <w:p w14:paraId="2E12D1E0" w14:textId="77777777" w:rsidR="00E12D0D" w:rsidRPr="00E12D0D" w:rsidRDefault="00E12D0D" w:rsidP="00E12D0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30A4D94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t>2005</w:t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 xml:space="preserve">Wycliffe College, Toronto, Ontario, Canada.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“Response to Joseph Mangina: “Karl Barth: Theologian of Christian Witness.”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Invited presentation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given to a Toronto meeting of the Karl Barth Society.  (October 28)</w:t>
      </w:r>
    </w:p>
    <w:p w14:paraId="5D4EDA04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50EAE96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t>2005</w:t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 xml:space="preserve">Redeemer University, Ancaster, Ontario, Canada.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“Postliberal Theology: Its Roots and Contemporary Relevance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 xml:space="preserve">.”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Public Lecture. (April 14)</w:t>
      </w:r>
    </w:p>
    <w:p w14:paraId="0F4C6FE3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26CFE35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t>2004</w:t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 xml:space="preserve">Bethel Seminary, San Diego, California. </w:t>
      </w:r>
      <w:r w:rsidRPr="00E12D0D">
        <w:rPr>
          <w:rFonts w:ascii="Times New Roman" w:eastAsia="Times New Roman" w:hAnsi="Times New Roman" w:cs="Times New Roman"/>
          <w:i/>
          <w:sz w:val="24"/>
          <w:szCs w:val="24"/>
        </w:rPr>
        <w:t xml:space="preserve">Forum on Christian Life and Ethics: War.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Invited panel speaker. (March 19)</w:t>
      </w:r>
    </w:p>
    <w:p w14:paraId="2A60E736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6292BFAF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t>2003</w:t>
      </w:r>
      <w:r w:rsidRPr="00E12D0D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 xml:space="preserve">St. Andrews University. 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Invited Delegate to</w:t>
      </w:r>
      <w:r w:rsidRPr="00E12D0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Out of Egypt: Biblical Theology and Biblical Interpretation</w:t>
      </w:r>
      <w:r w:rsidRPr="00E12D0D">
        <w:rPr>
          <w:rFonts w:ascii="Times New Roman" w:eastAsia="Times New Roman" w:hAnsi="Times New Roman" w:cs="Times New Roman"/>
          <w:iCs/>
          <w:sz w:val="24"/>
          <w:szCs w:val="24"/>
        </w:rPr>
        <w:t>: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the sixth annual </w:t>
      </w:r>
      <w:r w:rsidRPr="00E12D0D">
        <w:rPr>
          <w:rFonts w:ascii="Times New Roman" w:eastAsia="Times New Roman" w:hAnsi="Times New Roman" w:cs="Times New Roman"/>
          <w:sz w:val="24"/>
          <w:szCs w:val="24"/>
          <w:u w:val="single"/>
        </w:rPr>
        <w:t>Scripture and Hermeneutics Seminar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, St. Andrews University, Scotland.  Invitation only consultation sponsored by the Scripture and Hermeneutics Project at the University of Gloucestershire, England. (August 28-30)</w:t>
      </w:r>
    </w:p>
    <w:p w14:paraId="32D08ED7" w14:textId="77777777" w:rsidR="00E12D0D" w:rsidRPr="00E12D0D" w:rsidRDefault="00E12D0D" w:rsidP="00E12D0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0604A806" w14:textId="77777777" w:rsidR="00E12D0D" w:rsidRPr="00E12D0D" w:rsidRDefault="00E12D0D" w:rsidP="00E12D0D">
      <w:pPr>
        <w:spacing w:after="0" w:line="240" w:lineRule="auto"/>
        <w:ind w:left="216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12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2002</w:t>
      </w:r>
      <w:r w:rsidRPr="00E12D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  <w:r w:rsidRPr="00E12D0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The Institute for Christian Studies, Toronto, Ontario, Canada. </w:t>
      </w:r>
      <w:r w:rsidRPr="00E12D0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Faith Behind the Screens: The Role of Beliefs in the World of Film</w:t>
      </w:r>
      <w:r w:rsidRPr="00E12D0D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 xml:space="preserve"> Invited symposium panel speaker: </w:t>
      </w:r>
      <w:r w:rsidRPr="00E12D0D">
        <w:rPr>
          <w:rFonts w:ascii="Times New Roman" w:eastAsia="Times New Roman" w:hAnsi="Times New Roman" w:cs="Times New Roman"/>
          <w:sz w:val="24"/>
          <w:szCs w:val="24"/>
          <w:u w:val="single"/>
        </w:rPr>
        <w:t>The Ruth Memorial Series on the Arts &amp; Culture</w:t>
      </w:r>
      <w:r w:rsidRPr="00E12D0D">
        <w:rPr>
          <w:rFonts w:ascii="Times New Roman" w:eastAsia="Times New Roman" w:hAnsi="Times New Roman" w:cs="Times New Roman"/>
          <w:sz w:val="24"/>
          <w:szCs w:val="24"/>
        </w:rPr>
        <w:t>. (May 3-4)</w:t>
      </w:r>
    </w:p>
    <w:p w14:paraId="7BAEA074" w14:textId="77777777" w:rsidR="00E12D0D" w:rsidRPr="00E12D0D" w:rsidRDefault="00E12D0D" w:rsidP="00E12D0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</w:rPr>
      </w:pPr>
    </w:p>
    <w:p w14:paraId="754E7DC5" w14:textId="77777777" w:rsidR="00E12D0D" w:rsidRPr="00E12D0D" w:rsidRDefault="00E12D0D" w:rsidP="00E12D0D">
      <w:p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E12D0D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F3BE3AE" w14:textId="77777777" w:rsidR="00E12D0D" w:rsidRPr="00E12D0D" w:rsidRDefault="00E12D0D" w:rsidP="00E12D0D">
      <w:pPr>
        <w:pBdr>
          <w:top w:val="single" w:sz="4" w:space="1" w:color="auto"/>
          <w:bottom w:val="single" w:sz="4" w:space="1" w:color="auto"/>
        </w:pBdr>
        <w:shd w:val="clear" w:color="auto" w:fill="C0C0C0"/>
        <w:tabs>
          <w:tab w:val="left" w:pos="2160"/>
          <w:tab w:val="left" w:pos="360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12D0D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Referees</w:t>
      </w:r>
    </w:p>
    <w:p w14:paraId="179A6075" w14:textId="77777777" w:rsidR="00E12D0D" w:rsidRPr="00E12D0D" w:rsidRDefault="00E12D0D" w:rsidP="00E12D0D">
      <w:pPr>
        <w:tabs>
          <w:tab w:val="left" w:pos="21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8731E9B" w14:textId="77777777" w:rsidR="0057495D" w:rsidRPr="009F3EA6" w:rsidRDefault="0057495D" w:rsidP="009A0AA0">
      <w:pPr>
        <w:tabs>
          <w:tab w:val="left" w:pos="2160"/>
          <w:tab w:val="left" w:pos="2880"/>
          <w:tab w:val="left" w:pos="3600"/>
        </w:tabs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14:paraId="4052EF9A" w14:textId="2216BA69" w:rsidR="003E652F" w:rsidRPr="001E5B4E" w:rsidRDefault="001E5B4E" w:rsidP="009A0AA0">
      <w:pPr>
        <w:tabs>
          <w:tab w:val="left" w:pos="2160"/>
          <w:tab w:val="left" w:pos="2880"/>
          <w:tab w:val="left" w:pos="3600"/>
        </w:tabs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</w:pPr>
      <w:r w:rsidRPr="001E5B4E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>Primary Referees</w:t>
      </w:r>
    </w:p>
    <w:p w14:paraId="02A6ABBD" w14:textId="77777777" w:rsidR="001E5B4E" w:rsidRPr="009F3EA6" w:rsidRDefault="001E5B4E" w:rsidP="009A0AA0">
      <w:pPr>
        <w:tabs>
          <w:tab w:val="left" w:pos="2160"/>
          <w:tab w:val="left" w:pos="2880"/>
          <w:tab w:val="left" w:pos="3600"/>
        </w:tabs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14:paraId="6BA3B94D" w14:textId="7E483691" w:rsidR="00CC27A6" w:rsidRPr="00CC27A6" w:rsidRDefault="00CC27A6" w:rsidP="00CC27A6">
      <w:pPr>
        <w:tabs>
          <w:tab w:val="left" w:pos="2160"/>
          <w:tab w:val="left" w:pos="288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2B1367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Rev. </w:t>
      </w:r>
      <w:r w:rsidRPr="00CC27A6">
        <w:rPr>
          <w:rFonts w:ascii="Times New Roman" w:eastAsia="Times New Roman" w:hAnsi="Times New Roman" w:cs="Times New Roman"/>
          <w:b/>
          <w:iCs/>
          <w:sz w:val="24"/>
          <w:szCs w:val="24"/>
        </w:rPr>
        <w:t>Dr. Syd Hielema</w:t>
      </w:r>
    </w:p>
    <w:p w14:paraId="0308A6C1" w14:textId="47B4ED25" w:rsidR="00CC27A6" w:rsidRPr="00CC27A6" w:rsidRDefault="00CC27A6" w:rsidP="00CC27A6">
      <w:pPr>
        <w:tabs>
          <w:tab w:val="left" w:pos="2160"/>
          <w:tab w:val="left" w:pos="3600"/>
        </w:tabs>
        <w:spacing w:after="0" w:line="240" w:lineRule="auto"/>
        <w:ind w:left="810"/>
        <w:rPr>
          <w:rFonts w:ascii="Times New Roman" w:eastAsia="Times New Roman" w:hAnsi="Times New Roman" w:cs="Times New Roman"/>
          <w:iCs/>
          <w:sz w:val="24"/>
          <w:szCs w:val="24"/>
          <w:lang w:val="en-CA"/>
        </w:rPr>
      </w:pPr>
      <w:r w:rsidRPr="00CC27A6">
        <w:rPr>
          <w:rFonts w:ascii="Times New Roman" w:eastAsia="Times New Roman" w:hAnsi="Times New Roman" w:cs="Times New Roman"/>
          <w:iCs/>
          <w:sz w:val="24"/>
          <w:szCs w:val="24"/>
          <w:lang w:val="en-CA"/>
        </w:rPr>
        <w:t>Team Leader, Discipleship and Faith Formation Ministries, Christian Reformed</w:t>
      </w:r>
      <w:r w:rsidRPr="002B1367">
        <w:rPr>
          <w:rFonts w:ascii="Times New Roman" w:eastAsia="Times New Roman" w:hAnsi="Times New Roman" w:cs="Times New Roman"/>
          <w:iCs/>
          <w:sz w:val="24"/>
          <w:szCs w:val="24"/>
          <w:lang w:val="en-CA"/>
        </w:rPr>
        <w:t xml:space="preserve"> </w:t>
      </w:r>
      <w:r w:rsidRPr="00CC27A6">
        <w:rPr>
          <w:rFonts w:ascii="Times New Roman" w:eastAsia="Times New Roman" w:hAnsi="Times New Roman" w:cs="Times New Roman"/>
          <w:iCs/>
          <w:sz w:val="24"/>
          <w:szCs w:val="24"/>
          <w:lang w:val="en-CA"/>
        </w:rPr>
        <w:t>Church in North America. (Formerly Chaplain and Associate Professor, Redeemer University College)</w:t>
      </w:r>
    </w:p>
    <w:p w14:paraId="42C1E7B9" w14:textId="17230DAD" w:rsidR="00CC27A6" w:rsidRPr="00CC27A6" w:rsidRDefault="008870B4" w:rsidP="008870B4">
      <w:pPr>
        <w:tabs>
          <w:tab w:val="left" w:pos="2160"/>
          <w:tab w:val="left" w:pos="2880"/>
          <w:tab w:val="left" w:pos="3600"/>
        </w:tabs>
        <w:spacing w:after="0" w:line="240" w:lineRule="auto"/>
        <w:ind w:left="2880" w:hanging="2070"/>
        <w:rPr>
          <w:rFonts w:ascii="Times New Roman" w:eastAsia="Times New Roman" w:hAnsi="Times New Roman" w:cs="Times New Roman"/>
          <w:iCs/>
          <w:sz w:val="24"/>
          <w:szCs w:val="24"/>
          <w:lang w:val="en-CA"/>
        </w:rPr>
      </w:pPr>
      <w:r w:rsidRPr="00CC27A6">
        <w:rPr>
          <w:rFonts w:ascii="Times New Roman" w:eastAsia="Times New Roman" w:hAnsi="Times New Roman" w:cs="Times New Roman"/>
          <w:iCs/>
          <w:sz w:val="24"/>
          <w:szCs w:val="24"/>
          <w:lang w:val="en-CA"/>
        </w:rPr>
        <w:t>shielema@crcna.org</w:t>
      </w:r>
      <w:r w:rsidRPr="002B1367">
        <w:rPr>
          <w:rFonts w:ascii="Times New Roman" w:eastAsia="Times New Roman" w:hAnsi="Times New Roman" w:cs="Times New Roman"/>
          <w:iCs/>
          <w:sz w:val="24"/>
          <w:szCs w:val="24"/>
          <w:lang w:val="en-CA"/>
        </w:rPr>
        <w:tab/>
      </w:r>
      <w:r w:rsidR="00CC27A6" w:rsidRPr="00CC27A6">
        <w:rPr>
          <w:rFonts w:ascii="Times New Roman" w:eastAsia="Times New Roman" w:hAnsi="Times New Roman" w:cs="Times New Roman"/>
          <w:iCs/>
          <w:sz w:val="24"/>
          <w:szCs w:val="24"/>
          <w:lang w:val="en-CA"/>
        </w:rPr>
        <w:tab/>
      </w:r>
      <w:r w:rsidR="00CC27A6" w:rsidRPr="00CC27A6">
        <w:rPr>
          <w:rFonts w:ascii="Times New Roman" w:eastAsia="Times New Roman" w:hAnsi="Times New Roman" w:cs="Times New Roman"/>
          <w:iCs/>
          <w:sz w:val="24"/>
          <w:szCs w:val="24"/>
          <w:lang w:val="en-CA"/>
        </w:rPr>
        <w:tab/>
      </w:r>
      <w:r w:rsidR="002B1367">
        <w:rPr>
          <w:rFonts w:ascii="Times New Roman" w:eastAsia="Times New Roman" w:hAnsi="Times New Roman" w:cs="Times New Roman"/>
          <w:iCs/>
          <w:sz w:val="24"/>
          <w:szCs w:val="24"/>
          <w:lang w:val="en-CA"/>
        </w:rPr>
        <w:tab/>
      </w:r>
      <w:r w:rsidR="00CC27A6" w:rsidRPr="00CC27A6">
        <w:rPr>
          <w:rFonts w:ascii="Times New Roman" w:eastAsia="Times New Roman" w:hAnsi="Times New Roman" w:cs="Times New Roman"/>
          <w:iCs/>
          <w:sz w:val="24"/>
          <w:szCs w:val="24"/>
          <w:lang w:val="en-CA"/>
        </w:rPr>
        <w:t>289-239-9077</w:t>
      </w:r>
    </w:p>
    <w:p w14:paraId="2E0E561A" w14:textId="48BECFD8" w:rsidR="009A0AA0" w:rsidRPr="002B1367" w:rsidRDefault="009A0AA0" w:rsidP="009A0AA0">
      <w:pPr>
        <w:tabs>
          <w:tab w:val="left" w:pos="2160"/>
          <w:tab w:val="left" w:pos="2880"/>
          <w:tab w:val="left" w:pos="3600"/>
        </w:tabs>
        <w:spacing w:after="0" w:line="240" w:lineRule="auto"/>
        <w:ind w:left="2880" w:hanging="2070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709F929" w14:textId="77777777" w:rsidR="00C96E2A" w:rsidRPr="002B1367" w:rsidRDefault="00C96E2A" w:rsidP="00C96E2A">
      <w:pPr>
        <w:tabs>
          <w:tab w:val="left" w:pos="2160"/>
          <w:tab w:val="left" w:pos="2880"/>
          <w:tab w:val="left" w:pos="3600"/>
        </w:tabs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1367">
        <w:rPr>
          <w:rFonts w:ascii="Times New Roman" w:eastAsia="Times New Roman" w:hAnsi="Times New Roman" w:cs="Times New Roman"/>
          <w:b/>
          <w:sz w:val="24"/>
          <w:szCs w:val="24"/>
        </w:rPr>
        <w:t>Dr. Daniel J. Treier</w:t>
      </w:r>
    </w:p>
    <w:p w14:paraId="54A8924E" w14:textId="232B8699" w:rsidR="00C96E2A" w:rsidRPr="002B1367" w:rsidRDefault="00AE7814" w:rsidP="00AE7814">
      <w:pPr>
        <w:tabs>
          <w:tab w:val="left" w:pos="900"/>
          <w:tab w:val="left" w:pos="2160"/>
          <w:tab w:val="left" w:pos="3600"/>
        </w:tabs>
        <w:spacing w:after="0" w:line="240" w:lineRule="auto"/>
        <w:ind w:left="2880" w:hanging="2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96E2A" w:rsidRPr="002B1367">
        <w:rPr>
          <w:rFonts w:ascii="Times New Roman" w:eastAsia="Times New Roman" w:hAnsi="Times New Roman" w:cs="Times New Roman"/>
          <w:sz w:val="24"/>
          <w:szCs w:val="24"/>
        </w:rPr>
        <w:t>Knoedler Professor of Theology, Wheaton College.</w:t>
      </w:r>
    </w:p>
    <w:p w14:paraId="62019047" w14:textId="59D44228" w:rsidR="00C96E2A" w:rsidRPr="002B1367" w:rsidRDefault="00C96E2A" w:rsidP="00C96E2A">
      <w:pPr>
        <w:tabs>
          <w:tab w:val="left" w:pos="2160"/>
          <w:tab w:val="left" w:pos="2880"/>
          <w:tab w:val="left" w:pos="3600"/>
        </w:tabs>
        <w:spacing w:after="0" w:line="240" w:lineRule="auto"/>
        <w:ind w:left="2880" w:hanging="288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B1367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AE7814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2B1367">
        <w:rPr>
          <w:rFonts w:ascii="Times New Roman" w:eastAsia="Times New Roman" w:hAnsi="Times New Roman" w:cs="Times New Roman"/>
          <w:sz w:val="24"/>
          <w:szCs w:val="24"/>
        </w:rPr>
        <w:t>daniel.treier@wheaton.edu</w:t>
      </w:r>
      <w:r w:rsidRPr="002B1367">
        <w:rPr>
          <w:rFonts w:ascii="Times New Roman" w:eastAsia="Times New Roman" w:hAnsi="Times New Roman" w:cs="Times New Roman"/>
          <w:sz w:val="24"/>
          <w:szCs w:val="24"/>
        </w:rPr>
        <w:tab/>
      </w:r>
      <w:r w:rsidRPr="002B1367">
        <w:rPr>
          <w:rFonts w:ascii="Times New Roman" w:eastAsia="Times New Roman" w:hAnsi="Times New Roman" w:cs="Times New Roman"/>
          <w:sz w:val="24"/>
          <w:szCs w:val="24"/>
        </w:rPr>
        <w:tab/>
      </w:r>
      <w:r w:rsidRPr="002B1367">
        <w:rPr>
          <w:rFonts w:ascii="Times New Roman" w:eastAsia="Times New Roman" w:hAnsi="Times New Roman" w:cs="Times New Roman"/>
          <w:sz w:val="24"/>
          <w:szCs w:val="24"/>
        </w:rPr>
        <w:tab/>
      </w:r>
      <w:r w:rsidRPr="002B1367">
        <w:rPr>
          <w:rFonts w:ascii="Times New Roman" w:eastAsia="Times New Roman" w:hAnsi="Times New Roman" w:cs="Times New Roman"/>
          <w:iCs/>
          <w:sz w:val="24"/>
          <w:szCs w:val="24"/>
        </w:rPr>
        <w:t>630-456-4540 (home)</w:t>
      </w:r>
    </w:p>
    <w:p w14:paraId="7BBC9AE3" w14:textId="3731AF9F" w:rsidR="00C96E2A" w:rsidRPr="002B1367" w:rsidRDefault="00C96E2A" w:rsidP="008E5DB3">
      <w:pPr>
        <w:tabs>
          <w:tab w:val="left" w:pos="2160"/>
          <w:tab w:val="left" w:pos="288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DBDD7A" w14:textId="77777777" w:rsidR="004C2FB9" w:rsidRPr="002B1367" w:rsidRDefault="004C2FB9" w:rsidP="004C2FB9">
      <w:pPr>
        <w:tabs>
          <w:tab w:val="left" w:pos="2160"/>
          <w:tab w:val="left" w:pos="2880"/>
          <w:tab w:val="left" w:pos="3600"/>
        </w:tabs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2B1367">
        <w:rPr>
          <w:rFonts w:ascii="Times New Roman" w:eastAsia="Times New Roman" w:hAnsi="Times New Roman" w:cs="Times New Roman"/>
          <w:b/>
          <w:iCs/>
          <w:sz w:val="24"/>
          <w:szCs w:val="24"/>
        </w:rPr>
        <w:t>Rev. Dr. Joel Scandrett</w:t>
      </w:r>
    </w:p>
    <w:p w14:paraId="61CC7BF1" w14:textId="0F19B196" w:rsidR="004C2FB9" w:rsidRPr="002B1367" w:rsidRDefault="0028046F" w:rsidP="004C2FB9">
      <w:pPr>
        <w:tabs>
          <w:tab w:val="left" w:pos="2160"/>
          <w:tab w:val="left" w:pos="288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 </w:t>
      </w:r>
      <w:r w:rsidR="004C2FB9" w:rsidRPr="002B1367">
        <w:rPr>
          <w:rFonts w:ascii="Times New Roman" w:eastAsia="Times New Roman" w:hAnsi="Times New Roman" w:cs="Times New Roman"/>
          <w:iCs/>
          <w:sz w:val="24"/>
          <w:szCs w:val="24"/>
        </w:rPr>
        <w:t>Director of the Robert E. Webber Center, Trinity School for Ministry.</w:t>
      </w:r>
    </w:p>
    <w:p w14:paraId="7CBBB898" w14:textId="77777777" w:rsidR="004C2FB9" w:rsidRPr="002B1367" w:rsidRDefault="004C2FB9" w:rsidP="004C2FB9">
      <w:pPr>
        <w:tabs>
          <w:tab w:val="left" w:pos="2160"/>
          <w:tab w:val="left" w:pos="2880"/>
          <w:tab w:val="left" w:pos="3600"/>
        </w:tabs>
        <w:spacing w:after="0" w:line="240" w:lineRule="auto"/>
        <w:ind w:left="2880" w:hanging="207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B1367">
        <w:rPr>
          <w:rFonts w:ascii="Times New Roman" w:eastAsia="Times New Roman" w:hAnsi="Times New Roman" w:cs="Times New Roman"/>
          <w:iCs/>
          <w:sz w:val="24"/>
          <w:szCs w:val="24"/>
        </w:rPr>
        <w:t>jscandrett@tsm.edu</w:t>
      </w:r>
      <w:r w:rsidRPr="002B1367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2B1367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2B1367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2B1367">
        <w:rPr>
          <w:rFonts w:ascii="Times New Roman" w:eastAsia="Times New Roman" w:hAnsi="Times New Roman" w:cs="Times New Roman"/>
          <w:iCs/>
          <w:sz w:val="24"/>
          <w:szCs w:val="24"/>
        </w:rPr>
        <w:tab/>
        <w:t>724-266-3838, x213 (work)</w:t>
      </w:r>
    </w:p>
    <w:p w14:paraId="1C0A6411" w14:textId="75E95CF5" w:rsidR="002B1367" w:rsidRDefault="002B1367" w:rsidP="002E6EC5">
      <w:pPr>
        <w:pStyle w:val="Default"/>
        <w:rPr>
          <w:b/>
          <w:bCs/>
        </w:rPr>
      </w:pPr>
    </w:p>
    <w:p w14:paraId="14A01F8A" w14:textId="7DCD387C" w:rsidR="001E5B4E" w:rsidRPr="001E5B4E" w:rsidRDefault="001E5B4E" w:rsidP="002E6EC5">
      <w:pPr>
        <w:pStyle w:val="Default"/>
        <w:rPr>
          <w:sz w:val="28"/>
          <w:szCs w:val="28"/>
          <w:u w:val="single"/>
        </w:rPr>
      </w:pPr>
      <w:r w:rsidRPr="001E5B4E">
        <w:rPr>
          <w:sz w:val="28"/>
          <w:szCs w:val="28"/>
          <w:u w:val="single"/>
        </w:rPr>
        <w:t>Additional Referees</w:t>
      </w:r>
      <w:r w:rsidR="00763BDB">
        <w:rPr>
          <w:sz w:val="28"/>
          <w:szCs w:val="28"/>
          <w:u w:val="single"/>
        </w:rPr>
        <w:t>,</w:t>
      </w:r>
      <w:r w:rsidRPr="001E5B4E">
        <w:rPr>
          <w:sz w:val="28"/>
          <w:szCs w:val="28"/>
          <w:u w:val="single"/>
        </w:rPr>
        <w:t xml:space="preserve"> if Desired</w:t>
      </w:r>
    </w:p>
    <w:p w14:paraId="649BA48A" w14:textId="4259E72E" w:rsidR="001E5B4E" w:rsidRDefault="001E5B4E" w:rsidP="002E6EC5">
      <w:pPr>
        <w:pStyle w:val="Default"/>
        <w:rPr>
          <w:u w:val="single"/>
        </w:rPr>
      </w:pPr>
    </w:p>
    <w:p w14:paraId="33D6A54D" w14:textId="77777777" w:rsidR="00CC27A6" w:rsidRPr="00126BBC" w:rsidRDefault="00CC27A6" w:rsidP="00CC27A6">
      <w:pPr>
        <w:tabs>
          <w:tab w:val="left" w:pos="2160"/>
          <w:tab w:val="left" w:pos="288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6BBC">
        <w:rPr>
          <w:rFonts w:ascii="Times New Roman" w:eastAsia="Times New Roman" w:hAnsi="Times New Roman" w:cs="Times New Roman"/>
          <w:b/>
          <w:sz w:val="24"/>
          <w:szCs w:val="24"/>
        </w:rPr>
        <w:t xml:space="preserve">Dr. Al Wolters </w:t>
      </w:r>
    </w:p>
    <w:p w14:paraId="4C905902" w14:textId="77777777" w:rsidR="00CC27A6" w:rsidRPr="00126BBC" w:rsidRDefault="00CC27A6" w:rsidP="00CC27A6">
      <w:pPr>
        <w:tabs>
          <w:tab w:val="left" w:pos="720"/>
          <w:tab w:val="left" w:pos="2160"/>
          <w:tab w:val="left" w:pos="306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6BBC">
        <w:rPr>
          <w:rFonts w:ascii="Times New Roman" w:eastAsia="Times New Roman" w:hAnsi="Times New Roman" w:cs="Times New Roman"/>
          <w:sz w:val="24"/>
          <w:szCs w:val="24"/>
        </w:rPr>
        <w:t xml:space="preserve">Professor Emeritus, Religion and Theology Department, Redeemer University College.  </w:t>
      </w:r>
    </w:p>
    <w:p w14:paraId="785BDE0F" w14:textId="04AA410F" w:rsidR="00CC27A6" w:rsidRPr="002B1367" w:rsidRDefault="00CC27A6" w:rsidP="00CC27A6">
      <w:pPr>
        <w:tabs>
          <w:tab w:val="left" w:pos="2160"/>
          <w:tab w:val="left" w:pos="315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6BBC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2B136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2B1367" w:rsidRPr="00126BBC">
        <w:rPr>
          <w:rFonts w:ascii="Times New Roman" w:eastAsia="Times New Roman" w:hAnsi="Times New Roman" w:cs="Times New Roman"/>
          <w:sz w:val="24"/>
          <w:szCs w:val="24"/>
        </w:rPr>
        <w:t>awolters@quickclic.net</w:t>
      </w:r>
      <w:r w:rsidR="002B1367">
        <w:rPr>
          <w:rFonts w:ascii="Times New Roman" w:eastAsia="Times New Roman" w:hAnsi="Times New Roman" w:cs="Times New Roman"/>
          <w:sz w:val="24"/>
          <w:szCs w:val="24"/>
        </w:rPr>
        <w:tab/>
      </w:r>
      <w:r w:rsidR="002B1367">
        <w:rPr>
          <w:rFonts w:ascii="Times New Roman" w:eastAsia="Times New Roman" w:hAnsi="Times New Roman" w:cs="Times New Roman"/>
          <w:sz w:val="24"/>
          <w:szCs w:val="24"/>
        </w:rPr>
        <w:tab/>
      </w:r>
      <w:r w:rsidR="002B1367">
        <w:rPr>
          <w:rFonts w:ascii="Times New Roman" w:eastAsia="Times New Roman" w:hAnsi="Times New Roman" w:cs="Times New Roman"/>
          <w:sz w:val="24"/>
          <w:szCs w:val="24"/>
        </w:rPr>
        <w:tab/>
      </w:r>
      <w:r w:rsidR="002B1367">
        <w:rPr>
          <w:rFonts w:ascii="Times New Roman" w:eastAsia="Times New Roman" w:hAnsi="Times New Roman" w:cs="Times New Roman"/>
          <w:sz w:val="24"/>
          <w:szCs w:val="24"/>
        </w:rPr>
        <w:tab/>
        <w:t>905</w:t>
      </w:r>
      <w:r w:rsidRPr="00126BBC">
        <w:rPr>
          <w:rFonts w:ascii="Times New Roman" w:eastAsia="Times New Roman" w:hAnsi="Times New Roman" w:cs="Times New Roman"/>
          <w:sz w:val="24"/>
          <w:szCs w:val="24"/>
        </w:rPr>
        <w:t>-679-0672 (home)</w:t>
      </w:r>
    </w:p>
    <w:p w14:paraId="3E63D212" w14:textId="77777777" w:rsidR="00CC27A6" w:rsidRPr="002B1367" w:rsidRDefault="00CC27A6" w:rsidP="00CC27A6">
      <w:pPr>
        <w:tabs>
          <w:tab w:val="left" w:pos="2160"/>
          <w:tab w:val="left" w:pos="315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D7EE75" w14:textId="77777777" w:rsidR="00841CC4" w:rsidRPr="002B1367" w:rsidRDefault="00841CC4" w:rsidP="00841CC4">
      <w:pPr>
        <w:pStyle w:val="Default"/>
      </w:pPr>
      <w:r w:rsidRPr="002B1367">
        <w:rPr>
          <w:b/>
          <w:bCs/>
        </w:rPr>
        <w:t xml:space="preserve">Dr. Kevin Vanhoozer </w:t>
      </w:r>
    </w:p>
    <w:p w14:paraId="31E3EC6D" w14:textId="77777777" w:rsidR="00841CC4" w:rsidRPr="002B1367" w:rsidRDefault="00841CC4" w:rsidP="00841CC4">
      <w:pPr>
        <w:pStyle w:val="Default"/>
      </w:pPr>
      <w:r w:rsidRPr="002B1367">
        <w:t xml:space="preserve">Research Professor of Systematic Theology, Trinity Evangelical Divinity School. </w:t>
      </w:r>
    </w:p>
    <w:p w14:paraId="0FF1D70F" w14:textId="4BD41C89" w:rsidR="00841CC4" w:rsidRDefault="00841CC4" w:rsidP="00841CC4">
      <w:pPr>
        <w:tabs>
          <w:tab w:val="left" w:pos="2160"/>
          <w:tab w:val="left" w:pos="2880"/>
          <w:tab w:val="left" w:pos="3600"/>
        </w:tabs>
        <w:spacing w:after="0" w:line="240" w:lineRule="auto"/>
        <w:ind w:left="2880" w:hanging="2880"/>
        <w:rPr>
          <w:rFonts w:ascii="Times New Roman" w:hAnsi="Times New Roman" w:cs="Times New Roman"/>
          <w:sz w:val="24"/>
          <w:szCs w:val="24"/>
        </w:rPr>
      </w:pPr>
      <w:r w:rsidRPr="002B136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B1367">
        <w:rPr>
          <w:rFonts w:ascii="Times New Roman" w:hAnsi="Times New Roman" w:cs="Times New Roman"/>
          <w:sz w:val="24"/>
          <w:szCs w:val="24"/>
        </w:rPr>
        <w:t xml:space="preserve">kevin.vanhoozer@gmail.com </w:t>
      </w:r>
      <w:r w:rsidRPr="002B1367">
        <w:rPr>
          <w:rFonts w:ascii="Times New Roman" w:hAnsi="Times New Roman" w:cs="Times New Roman"/>
          <w:sz w:val="24"/>
          <w:szCs w:val="24"/>
        </w:rPr>
        <w:tab/>
        <w:t xml:space="preserve">           847-680-3296 (home)</w:t>
      </w:r>
    </w:p>
    <w:p w14:paraId="2357958E" w14:textId="77777777" w:rsidR="00841CC4" w:rsidRPr="002B1367" w:rsidRDefault="00841CC4" w:rsidP="00841CC4">
      <w:pPr>
        <w:tabs>
          <w:tab w:val="left" w:pos="2160"/>
          <w:tab w:val="left" w:pos="2880"/>
          <w:tab w:val="left" w:pos="3600"/>
        </w:tabs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7F1D88" w14:textId="77777777" w:rsidR="00CC27A6" w:rsidRPr="00CC27A6" w:rsidRDefault="00CC27A6" w:rsidP="00CC27A6">
      <w:pPr>
        <w:tabs>
          <w:tab w:val="left" w:pos="2160"/>
          <w:tab w:val="left" w:pos="315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27A6">
        <w:rPr>
          <w:rFonts w:ascii="Times New Roman" w:eastAsia="Times New Roman" w:hAnsi="Times New Roman" w:cs="Times New Roman"/>
          <w:b/>
          <w:sz w:val="24"/>
          <w:szCs w:val="24"/>
        </w:rPr>
        <w:t>Dr. David Hoekema</w:t>
      </w:r>
    </w:p>
    <w:p w14:paraId="449CB5DC" w14:textId="7EC45F19" w:rsidR="00CC27A6" w:rsidRPr="00CC27A6" w:rsidRDefault="00CC27A6" w:rsidP="00CC27A6">
      <w:pPr>
        <w:tabs>
          <w:tab w:val="left" w:pos="2160"/>
          <w:tab w:val="left" w:pos="315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C27A6">
        <w:rPr>
          <w:rFonts w:ascii="Times New Roman" w:eastAsia="Times New Roman" w:hAnsi="Times New Roman" w:cs="Times New Roman"/>
          <w:sz w:val="24"/>
          <w:szCs w:val="24"/>
        </w:rPr>
        <w:t xml:space="preserve">Emeritus Professor of Philosophy, Calvin </w:t>
      </w:r>
      <w:r w:rsidR="00841CC4">
        <w:rPr>
          <w:rFonts w:ascii="Times New Roman" w:eastAsia="Times New Roman" w:hAnsi="Times New Roman" w:cs="Times New Roman"/>
          <w:sz w:val="24"/>
          <w:szCs w:val="24"/>
        </w:rPr>
        <w:t>University</w:t>
      </w:r>
      <w:r w:rsidRPr="00CC27A6">
        <w:rPr>
          <w:rFonts w:ascii="Times New Roman" w:eastAsia="Times New Roman" w:hAnsi="Times New Roman" w:cs="Times New Roman"/>
          <w:sz w:val="24"/>
          <w:szCs w:val="24"/>
        </w:rPr>
        <w:t xml:space="preserve">, Former Publisher, </w:t>
      </w:r>
      <w:r w:rsidRPr="00CC27A6">
        <w:rPr>
          <w:rFonts w:ascii="Times New Roman" w:eastAsia="Times New Roman" w:hAnsi="Times New Roman" w:cs="Times New Roman"/>
          <w:i/>
          <w:sz w:val="24"/>
          <w:szCs w:val="24"/>
        </w:rPr>
        <w:t>Christian Scholar’s Review.</w:t>
      </w:r>
    </w:p>
    <w:p w14:paraId="4AF98F64" w14:textId="65DD540F" w:rsidR="00CC27A6" w:rsidRDefault="002B1367" w:rsidP="00CC27A6">
      <w:pPr>
        <w:tabs>
          <w:tab w:val="left" w:pos="2160"/>
          <w:tab w:val="left" w:pos="315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CC27A6" w:rsidRPr="00CC27A6">
        <w:rPr>
          <w:rFonts w:ascii="Times New Roman" w:eastAsia="Times New Roman" w:hAnsi="Times New Roman" w:cs="Times New Roman"/>
          <w:sz w:val="24"/>
          <w:szCs w:val="24"/>
        </w:rPr>
        <w:t>dhoekema@calvin.edu</w:t>
      </w:r>
      <w:r w:rsidR="00CC27A6" w:rsidRPr="00CC27A6">
        <w:rPr>
          <w:rFonts w:ascii="Times New Roman" w:eastAsia="Times New Roman" w:hAnsi="Times New Roman" w:cs="Times New Roman"/>
          <w:sz w:val="24"/>
          <w:szCs w:val="24"/>
        </w:rPr>
        <w:tab/>
      </w:r>
      <w:r w:rsidR="00CC27A6" w:rsidRPr="00CC27A6">
        <w:rPr>
          <w:rFonts w:ascii="Times New Roman" w:eastAsia="Times New Roman" w:hAnsi="Times New Roman" w:cs="Times New Roman"/>
          <w:sz w:val="24"/>
          <w:szCs w:val="24"/>
        </w:rPr>
        <w:tab/>
      </w:r>
      <w:r w:rsidR="00CC27A6" w:rsidRPr="00CC27A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C27A6" w:rsidRPr="00CC27A6">
        <w:rPr>
          <w:rFonts w:ascii="Times New Roman" w:eastAsia="Times New Roman" w:hAnsi="Times New Roman" w:cs="Times New Roman"/>
          <w:iCs/>
          <w:sz w:val="24"/>
          <w:szCs w:val="24"/>
        </w:rPr>
        <w:t>616-526-6750 (office)</w:t>
      </w:r>
    </w:p>
    <w:p w14:paraId="76EEA168" w14:textId="3BB30A71" w:rsidR="00342D1D" w:rsidRDefault="00342D1D" w:rsidP="00CC27A6">
      <w:pPr>
        <w:tabs>
          <w:tab w:val="left" w:pos="2160"/>
          <w:tab w:val="left" w:pos="315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082DBFF" w14:textId="673EB25B" w:rsidR="00841CC4" w:rsidRDefault="00841CC4" w:rsidP="00CC27A6">
      <w:pPr>
        <w:tabs>
          <w:tab w:val="left" w:pos="2160"/>
          <w:tab w:val="left" w:pos="315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4D3C7A" w14:textId="0D15F1FC" w:rsidR="00841CC4" w:rsidRDefault="00841CC4" w:rsidP="00CC27A6">
      <w:pPr>
        <w:tabs>
          <w:tab w:val="left" w:pos="2160"/>
          <w:tab w:val="left" w:pos="315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C5EC1F" w14:textId="29417CB7" w:rsidR="00921199" w:rsidRDefault="00921199" w:rsidP="00C96E2A">
      <w:pPr>
        <w:tabs>
          <w:tab w:val="left" w:pos="2160"/>
          <w:tab w:val="left" w:pos="2880"/>
          <w:tab w:val="left" w:pos="3600"/>
        </w:tabs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05A3074" w14:textId="3053DA4F" w:rsidR="00EE32A9" w:rsidRPr="00EE32A9" w:rsidRDefault="00EE32A9" w:rsidP="00EE32A9">
      <w:pPr>
        <w:tabs>
          <w:tab w:val="left" w:pos="2160"/>
          <w:tab w:val="left" w:pos="2880"/>
          <w:tab w:val="left" w:pos="3600"/>
        </w:tabs>
        <w:spacing w:after="0" w:line="240" w:lineRule="auto"/>
        <w:ind w:left="630" w:hanging="630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Note: I am also happy if you wish to discreetly contact my current Dean, Dr. Freddy Cardoza at Grace College if needed at </w:t>
      </w:r>
      <w:r w:rsidRPr="00EE32A9">
        <w:rPr>
          <w:rFonts w:ascii="Times New Roman" w:eastAsia="Times New Roman" w:hAnsi="Times New Roman" w:cs="Times New Roman"/>
          <w:bCs/>
          <w:sz w:val="26"/>
          <w:szCs w:val="26"/>
        </w:rPr>
        <w:t>freddy.cardoza@grace.edu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. </w:t>
      </w:r>
    </w:p>
    <w:bookmarkEnd w:id="0"/>
    <w:p w14:paraId="27A0A05F" w14:textId="4CEEF92A" w:rsidR="00921199" w:rsidRPr="0057495D" w:rsidRDefault="00921199" w:rsidP="00223788">
      <w:pPr>
        <w:tabs>
          <w:tab w:val="left" w:pos="2160"/>
          <w:tab w:val="left" w:pos="2880"/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sectPr w:rsidR="00921199" w:rsidRPr="00574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CBF16" w14:textId="77777777" w:rsidR="00847D75" w:rsidRDefault="00847D75" w:rsidP="009C58CF">
      <w:pPr>
        <w:spacing w:after="0" w:line="240" w:lineRule="auto"/>
      </w:pPr>
      <w:r>
        <w:separator/>
      </w:r>
    </w:p>
  </w:endnote>
  <w:endnote w:type="continuationSeparator" w:id="0">
    <w:p w14:paraId="73AFB40D" w14:textId="77777777" w:rsidR="00847D75" w:rsidRDefault="00847D75" w:rsidP="009C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8C864" w14:textId="77777777" w:rsidR="00847D75" w:rsidRDefault="00847D75" w:rsidP="009C58CF">
      <w:pPr>
        <w:spacing w:after="0" w:line="240" w:lineRule="auto"/>
      </w:pPr>
      <w:r>
        <w:separator/>
      </w:r>
    </w:p>
  </w:footnote>
  <w:footnote w:type="continuationSeparator" w:id="0">
    <w:p w14:paraId="4DF01089" w14:textId="77777777" w:rsidR="00847D75" w:rsidRDefault="00847D75" w:rsidP="009C5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67F1"/>
    <w:multiLevelType w:val="hybridMultilevel"/>
    <w:tmpl w:val="88E428C0"/>
    <w:lvl w:ilvl="0" w:tplc="D1CE4D50">
      <w:start w:val="200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F350A"/>
    <w:multiLevelType w:val="hybridMultilevel"/>
    <w:tmpl w:val="21368A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86DDA"/>
    <w:multiLevelType w:val="hybridMultilevel"/>
    <w:tmpl w:val="1FDA33D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81605"/>
    <w:multiLevelType w:val="hybridMultilevel"/>
    <w:tmpl w:val="97F88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F3004"/>
    <w:multiLevelType w:val="hybridMultilevel"/>
    <w:tmpl w:val="784A0AC8"/>
    <w:lvl w:ilvl="0" w:tplc="04090003">
      <w:start w:val="1"/>
      <w:numFmt w:val="bullet"/>
      <w:lvlText w:val="o"/>
      <w:lvlJc w:val="left"/>
      <w:pPr>
        <w:ind w:left="84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5" w15:restartNumberingAfterBreak="0">
    <w:nsid w:val="33A33DBF"/>
    <w:multiLevelType w:val="hybridMultilevel"/>
    <w:tmpl w:val="2BFA66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269A9"/>
    <w:multiLevelType w:val="hybridMultilevel"/>
    <w:tmpl w:val="AE80CF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748BB"/>
    <w:multiLevelType w:val="hybridMultilevel"/>
    <w:tmpl w:val="EC20253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2246D4"/>
    <w:multiLevelType w:val="hybridMultilevel"/>
    <w:tmpl w:val="446658E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F52FB6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920CA26">
      <w:start w:val="2010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eastAsia="Times New Roman" w:hAnsi="Wingdings" w:cs="Microsoft Sans Serif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A07FFB"/>
    <w:multiLevelType w:val="hybridMultilevel"/>
    <w:tmpl w:val="40F8F022"/>
    <w:lvl w:ilvl="0" w:tplc="262E24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5806CA"/>
    <w:multiLevelType w:val="hybridMultilevel"/>
    <w:tmpl w:val="495EE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A503D5"/>
    <w:multiLevelType w:val="hybridMultilevel"/>
    <w:tmpl w:val="78D855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957969">
    <w:abstractNumId w:val="4"/>
  </w:num>
  <w:num w:numId="2" w16cid:durableId="916011256">
    <w:abstractNumId w:val="1"/>
  </w:num>
  <w:num w:numId="3" w16cid:durableId="576599279">
    <w:abstractNumId w:val="5"/>
  </w:num>
  <w:num w:numId="4" w16cid:durableId="212615618">
    <w:abstractNumId w:val="11"/>
  </w:num>
  <w:num w:numId="5" w16cid:durableId="251864484">
    <w:abstractNumId w:val="6"/>
  </w:num>
  <w:num w:numId="6" w16cid:durableId="1040859000">
    <w:abstractNumId w:val="0"/>
  </w:num>
  <w:num w:numId="7" w16cid:durableId="476534446">
    <w:abstractNumId w:val="8"/>
  </w:num>
  <w:num w:numId="8" w16cid:durableId="1162741861">
    <w:abstractNumId w:val="2"/>
  </w:num>
  <w:num w:numId="9" w16cid:durableId="2093158868">
    <w:abstractNumId w:val="7"/>
  </w:num>
  <w:num w:numId="10" w16cid:durableId="1519654433">
    <w:abstractNumId w:val="10"/>
  </w:num>
  <w:num w:numId="11" w16cid:durableId="636566136">
    <w:abstractNumId w:val="3"/>
  </w:num>
  <w:num w:numId="12" w16cid:durableId="21191750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6B7"/>
    <w:rsid w:val="00000511"/>
    <w:rsid w:val="00001B7B"/>
    <w:rsid w:val="00002998"/>
    <w:rsid w:val="00035813"/>
    <w:rsid w:val="000375BA"/>
    <w:rsid w:val="000414BF"/>
    <w:rsid w:val="000414FF"/>
    <w:rsid w:val="0005533D"/>
    <w:rsid w:val="000619B7"/>
    <w:rsid w:val="000636FE"/>
    <w:rsid w:val="00063E10"/>
    <w:rsid w:val="00064186"/>
    <w:rsid w:val="00070CA2"/>
    <w:rsid w:val="00070FC8"/>
    <w:rsid w:val="00071286"/>
    <w:rsid w:val="00072A6E"/>
    <w:rsid w:val="00080AA8"/>
    <w:rsid w:val="000838F8"/>
    <w:rsid w:val="00083907"/>
    <w:rsid w:val="000846FD"/>
    <w:rsid w:val="000858A4"/>
    <w:rsid w:val="000865B0"/>
    <w:rsid w:val="00090B3A"/>
    <w:rsid w:val="000935A8"/>
    <w:rsid w:val="00094573"/>
    <w:rsid w:val="00095703"/>
    <w:rsid w:val="00095BCA"/>
    <w:rsid w:val="000A0705"/>
    <w:rsid w:val="000A1420"/>
    <w:rsid w:val="000A7E72"/>
    <w:rsid w:val="000B2B49"/>
    <w:rsid w:val="000C4FEF"/>
    <w:rsid w:val="000C5DE2"/>
    <w:rsid w:val="000E1642"/>
    <w:rsid w:val="000E16E1"/>
    <w:rsid w:val="000E1CC0"/>
    <w:rsid w:val="000E3F2A"/>
    <w:rsid w:val="000E6579"/>
    <w:rsid w:val="000F2569"/>
    <w:rsid w:val="000F3D09"/>
    <w:rsid w:val="000F459F"/>
    <w:rsid w:val="000F4FB4"/>
    <w:rsid w:val="000F4FF0"/>
    <w:rsid w:val="000F55C1"/>
    <w:rsid w:val="0010566C"/>
    <w:rsid w:val="00107582"/>
    <w:rsid w:val="00112470"/>
    <w:rsid w:val="00126BBC"/>
    <w:rsid w:val="00127689"/>
    <w:rsid w:val="001278B5"/>
    <w:rsid w:val="00135D6A"/>
    <w:rsid w:val="00137011"/>
    <w:rsid w:val="0013716B"/>
    <w:rsid w:val="00140E28"/>
    <w:rsid w:val="0014227D"/>
    <w:rsid w:val="001431AC"/>
    <w:rsid w:val="00143997"/>
    <w:rsid w:val="00146C02"/>
    <w:rsid w:val="00150BA6"/>
    <w:rsid w:val="00151864"/>
    <w:rsid w:val="00151E2D"/>
    <w:rsid w:val="00154F93"/>
    <w:rsid w:val="00162C0C"/>
    <w:rsid w:val="00164606"/>
    <w:rsid w:val="00165706"/>
    <w:rsid w:val="00165E93"/>
    <w:rsid w:val="0017451D"/>
    <w:rsid w:val="00176949"/>
    <w:rsid w:val="0019322B"/>
    <w:rsid w:val="00196F6B"/>
    <w:rsid w:val="001A2BC7"/>
    <w:rsid w:val="001B2DC8"/>
    <w:rsid w:val="001B473A"/>
    <w:rsid w:val="001B4CB0"/>
    <w:rsid w:val="001D0A04"/>
    <w:rsid w:val="001D0CFF"/>
    <w:rsid w:val="001D569E"/>
    <w:rsid w:val="001D65BF"/>
    <w:rsid w:val="001D70D2"/>
    <w:rsid w:val="001E01B9"/>
    <w:rsid w:val="001E06EF"/>
    <w:rsid w:val="001E3306"/>
    <w:rsid w:val="001E3C59"/>
    <w:rsid w:val="001E5482"/>
    <w:rsid w:val="001E5B4E"/>
    <w:rsid w:val="001E6741"/>
    <w:rsid w:val="0020228C"/>
    <w:rsid w:val="00204613"/>
    <w:rsid w:val="0020500D"/>
    <w:rsid w:val="00207D91"/>
    <w:rsid w:val="00216D46"/>
    <w:rsid w:val="00223788"/>
    <w:rsid w:val="002262A3"/>
    <w:rsid w:val="002265A0"/>
    <w:rsid w:val="00227519"/>
    <w:rsid w:val="00231710"/>
    <w:rsid w:val="00232ABF"/>
    <w:rsid w:val="00233D6A"/>
    <w:rsid w:val="00241211"/>
    <w:rsid w:val="0024750D"/>
    <w:rsid w:val="00253886"/>
    <w:rsid w:val="00260448"/>
    <w:rsid w:val="00261A5E"/>
    <w:rsid w:val="00262E8E"/>
    <w:rsid w:val="002635A6"/>
    <w:rsid w:val="002722D6"/>
    <w:rsid w:val="00277AB1"/>
    <w:rsid w:val="0028046F"/>
    <w:rsid w:val="0028531C"/>
    <w:rsid w:val="0028701A"/>
    <w:rsid w:val="002902B1"/>
    <w:rsid w:val="00291C87"/>
    <w:rsid w:val="0029518D"/>
    <w:rsid w:val="002B07A0"/>
    <w:rsid w:val="002B1367"/>
    <w:rsid w:val="002B78B9"/>
    <w:rsid w:val="002C3259"/>
    <w:rsid w:val="002C384C"/>
    <w:rsid w:val="002D170D"/>
    <w:rsid w:val="002D3DC7"/>
    <w:rsid w:val="002D4C63"/>
    <w:rsid w:val="002E1DA1"/>
    <w:rsid w:val="002E6EC5"/>
    <w:rsid w:val="002F3DD8"/>
    <w:rsid w:val="002F4023"/>
    <w:rsid w:val="002F7AC6"/>
    <w:rsid w:val="0030533A"/>
    <w:rsid w:val="00312ACD"/>
    <w:rsid w:val="003146B2"/>
    <w:rsid w:val="003165F5"/>
    <w:rsid w:val="003176F1"/>
    <w:rsid w:val="00320F19"/>
    <w:rsid w:val="003266D0"/>
    <w:rsid w:val="00331887"/>
    <w:rsid w:val="0033282C"/>
    <w:rsid w:val="0033515B"/>
    <w:rsid w:val="003355F4"/>
    <w:rsid w:val="00340A20"/>
    <w:rsid w:val="00342D1D"/>
    <w:rsid w:val="00347659"/>
    <w:rsid w:val="003624EA"/>
    <w:rsid w:val="00364DCB"/>
    <w:rsid w:val="00365885"/>
    <w:rsid w:val="00366281"/>
    <w:rsid w:val="00386947"/>
    <w:rsid w:val="00391DD3"/>
    <w:rsid w:val="003945D6"/>
    <w:rsid w:val="00394D18"/>
    <w:rsid w:val="00395E0B"/>
    <w:rsid w:val="003A13B3"/>
    <w:rsid w:val="003A27D6"/>
    <w:rsid w:val="003A611A"/>
    <w:rsid w:val="003A7CF8"/>
    <w:rsid w:val="003B7E4A"/>
    <w:rsid w:val="003C59EE"/>
    <w:rsid w:val="003C5C3C"/>
    <w:rsid w:val="003D0832"/>
    <w:rsid w:val="003D0872"/>
    <w:rsid w:val="003D2FB4"/>
    <w:rsid w:val="003D46AF"/>
    <w:rsid w:val="003D78AD"/>
    <w:rsid w:val="003E2971"/>
    <w:rsid w:val="003E652F"/>
    <w:rsid w:val="003F07CD"/>
    <w:rsid w:val="003F16C7"/>
    <w:rsid w:val="00407DDD"/>
    <w:rsid w:val="0041471A"/>
    <w:rsid w:val="00416AB1"/>
    <w:rsid w:val="004243E6"/>
    <w:rsid w:val="00425063"/>
    <w:rsid w:val="004255BC"/>
    <w:rsid w:val="00426614"/>
    <w:rsid w:val="00427772"/>
    <w:rsid w:val="004329E6"/>
    <w:rsid w:val="00435F7D"/>
    <w:rsid w:val="00442911"/>
    <w:rsid w:val="00447704"/>
    <w:rsid w:val="00450236"/>
    <w:rsid w:val="00454E45"/>
    <w:rsid w:val="00463CA6"/>
    <w:rsid w:val="00464845"/>
    <w:rsid w:val="00465926"/>
    <w:rsid w:val="004711CA"/>
    <w:rsid w:val="00482940"/>
    <w:rsid w:val="00484AAD"/>
    <w:rsid w:val="00485E0D"/>
    <w:rsid w:val="00486594"/>
    <w:rsid w:val="00491942"/>
    <w:rsid w:val="004966E9"/>
    <w:rsid w:val="004A2A05"/>
    <w:rsid w:val="004B2EED"/>
    <w:rsid w:val="004B4151"/>
    <w:rsid w:val="004C07CF"/>
    <w:rsid w:val="004C2FB9"/>
    <w:rsid w:val="004C689D"/>
    <w:rsid w:val="004D0E05"/>
    <w:rsid w:val="004D200D"/>
    <w:rsid w:val="004E4AF4"/>
    <w:rsid w:val="004E5161"/>
    <w:rsid w:val="004F227E"/>
    <w:rsid w:val="005015F6"/>
    <w:rsid w:val="00506F4F"/>
    <w:rsid w:val="00510D45"/>
    <w:rsid w:val="00513D1F"/>
    <w:rsid w:val="00514E6E"/>
    <w:rsid w:val="00522C17"/>
    <w:rsid w:val="005249C5"/>
    <w:rsid w:val="005366EF"/>
    <w:rsid w:val="00541E5D"/>
    <w:rsid w:val="00544797"/>
    <w:rsid w:val="00546001"/>
    <w:rsid w:val="00555456"/>
    <w:rsid w:val="005607C8"/>
    <w:rsid w:val="00565566"/>
    <w:rsid w:val="00565982"/>
    <w:rsid w:val="0056677D"/>
    <w:rsid w:val="00567357"/>
    <w:rsid w:val="00573324"/>
    <w:rsid w:val="0057495D"/>
    <w:rsid w:val="00575F6C"/>
    <w:rsid w:val="005855E4"/>
    <w:rsid w:val="00596ED8"/>
    <w:rsid w:val="00597E70"/>
    <w:rsid w:val="005A2E2B"/>
    <w:rsid w:val="005B05FF"/>
    <w:rsid w:val="005B14E9"/>
    <w:rsid w:val="005B6AF1"/>
    <w:rsid w:val="005C08FC"/>
    <w:rsid w:val="005C1000"/>
    <w:rsid w:val="005C12C6"/>
    <w:rsid w:val="005C199F"/>
    <w:rsid w:val="005C659E"/>
    <w:rsid w:val="005D41DF"/>
    <w:rsid w:val="005D4F78"/>
    <w:rsid w:val="005D5EE4"/>
    <w:rsid w:val="005E07EB"/>
    <w:rsid w:val="005F1B67"/>
    <w:rsid w:val="005F4643"/>
    <w:rsid w:val="00600834"/>
    <w:rsid w:val="00613B09"/>
    <w:rsid w:val="00614241"/>
    <w:rsid w:val="00617419"/>
    <w:rsid w:val="0061791D"/>
    <w:rsid w:val="00620514"/>
    <w:rsid w:val="0062093C"/>
    <w:rsid w:val="0062578C"/>
    <w:rsid w:val="00625C1C"/>
    <w:rsid w:val="00627563"/>
    <w:rsid w:val="0062793D"/>
    <w:rsid w:val="006326F4"/>
    <w:rsid w:val="006376ED"/>
    <w:rsid w:val="006431F2"/>
    <w:rsid w:val="00655B51"/>
    <w:rsid w:val="006571C9"/>
    <w:rsid w:val="006604B7"/>
    <w:rsid w:val="00662455"/>
    <w:rsid w:val="0066389D"/>
    <w:rsid w:val="00663A5B"/>
    <w:rsid w:val="00665D45"/>
    <w:rsid w:val="00670637"/>
    <w:rsid w:val="00682655"/>
    <w:rsid w:val="006863E2"/>
    <w:rsid w:val="006A087B"/>
    <w:rsid w:val="006A181C"/>
    <w:rsid w:val="006A5691"/>
    <w:rsid w:val="006A5881"/>
    <w:rsid w:val="006A6B22"/>
    <w:rsid w:val="006B16B7"/>
    <w:rsid w:val="006B3FB9"/>
    <w:rsid w:val="006B5D35"/>
    <w:rsid w:val="006B67A2"/>
    <w:rsid w:val="006C407D"/>
    <w:rsid w:val="006C465F"/>
    <w:rsid w:val="006D3F97"/>
    <w:rsid w:val="006F0CED"/>
    <w:rsid w:val="006F1385"/>
    <w:rsid w:val="006F1E1A"/>
    <w:rsid w:val="006F3F0C"/>
    <w:rsid w:val="006F7EF4"/>
    <w:rsid w:val="007047A5"/>
    <w:rsid w:val="007048DD"/>
    <w:rsid w:val="00705E6A"/>
    <w:rsid w:val="007064E8"/>
    <w:rsid w:val="00714F09"/>
    <w:rsid w:val="00723825"/>
    <w:rsid w:val="00723AC6"/>
    <w:rsid w:val="007341CB"/>
    <w:rsid w:val="0074650E"/>
    <w:rsid w:val="007502A4"/>
    <w:rsid w:val="007530E9"/>
    <w:rsid w:val="007567D1"/>
    <w:rsid w:val="00757B50"/>
    <w:rsid w:val="007602D6"/>
    <w:rsid w:val="00763BDB"/>
    <w:rsid w:val="007677CD"/>
    <w:rsid w:val="00773FB5"/>
    <w:rsid w:val="0077622D"/>
    <w:rsid w:val="007809A9"/>
    <w:rsid w:val="007871A6"/>
    <w:rsid w:val="00791E57"/>
    <w:rsid w:val="00792C21"/>
    <w:rsid w:val="00793FAE"/>
    <w:rsid w:val="00794258"/>
    <w:rsid w:val="007956C9"/>
    <w:rsid w:val="007A2588"/>
    <w:rsid w:val="007A6461"/>
    <w:rsid w:val="007A65DB"/>
    <w:rsid w:val="007A7540"/>
    <w:rsid w:val="007B5E9D"/>
    <w:rsid w:val="007B7C3B"/>
    <w:rsid w:val="007C096F"/>
    <w:rsid w:val="007C11E0"/>
    <w:rsid w:val="007C1E11"/>
    <w:rsid w:val="007C2863"/>
    <w:rsid w:val="007C3DAF"/>
    <w:rsid w:val="007C4C79"/>
    <w:rsid w:val="007D086E"/>
    <w:rsid w:val="007D636D"/>
    <w:rsid w:val="007D74EF"/>
    <w:rsid w:val="007E6F10"/>
    <w:rsid w:val="007F1BDB"/>
    <w:rsid w:val="0080145B"/>
    <w:rsid w:val="0080324B"/>
    <w:rsid w:val="00803BDB"/>
    <w:rsid w:val="0081738E"/>
    <w:rsid w:val="00823290"/>
    <w:rsid w:val="008318F9"/>
    <w:rsid w:val="008322D7"/>
    <w:rsid w:val="0083295E"/>
    <w:rsid w:val="00833773"/>
    <w:rsid w:val="008345BA"/>
    <w:rsid w:val="008413F0"/>
    <w:rsid w:val="00841CC4"/>
    <w:rsid w:val="00842574"/>
    <w:rsid w:val="00844232"/>
    <w:rsid w:val="00847D75"/>
    <w:rsid w:val="00852EE3"/>
    <w:rsid w:val="00853446"/>
    <w:rsid w:val="008556D0"/>
    <w:rsid w:val="00863CED"/>
    <w:rsid w:val="00865120"/>
    <w:rsid w:val="00874256"/>
    <w:rsid w:val="00875B74"/>
    <w:rsid w:val="008870B4"/>
    <w:rsid w:val="00887699"/>
    <w:rsid w:val="00887EBB"/>
    <w:rsid w:val="0089074D"/>
    <w:rsid w:val="008A52E8"/>
    <w:rsid w:val="008B12B0"/>
    <w:rsid w:val="008B1DF1"/>
    <w:rsid w:val="008B4524"/>
    <w:rsid w:val="008B71E3"/>
    <w:rsid w:val="008C043E"/>
    <w:rsid w:val="008C0D86"/>
    <w:rsid w:val="008C19D4"/>
    <w:rsid w:val="008C5E01"/>
    <w:rsid w:val="008C61A9"/>
    <w:rsid w:val="008D458E"/>
    <w:rsid w:val="008D5F31"/>
    <w:rsid w:val="008D6F8B"/>
    <w:rsid w:val="008E5DB3"/>
    <w:rsid w:val="008E6757"/>
    <w:rsid w:val="008F04E4"/>
    <w:rsid w:val="008F1B8C"/>
    <w:rsid w:val="009044E1"/>
    <w:rsid w:val="009048AB"/>
    <w:rsid w:val="00913AFD"/>
    <w:rsid w:val="00921199"/>
    <w:rsid w:val="00924C97"/>
    <w:rsid w:val="00926B33"/>
    <w:rsid w:val="0092743F"/>
    <w:rsid w:val="009325D5"/>
    <w:rsid w:val="009337C0"/>
    <w:rsid w:val="009338F1"/>
    <w:rsid w:val="009347AA"/>
    <w:rsid w:val="00934E45"/>
    <w:rsid w:val="00935E41"/>
    <w:rsid w:val="00936D20"/>
    <w:rsid w:val="009448D7"/>
    <w:rsid w:val="009455C2"/>
    <w:rsid w:val="00951554"/>
    <w:rsid w:val="009566B5"/>
    <w:rsid w:val="009577ED"/>
    <w:rsid w:val="009628CE"/>
    <w:rsid w:val="009707E4"/>
    <w:rsid w:val="00975788"/>
    <w:rsid w:val="00982E71"/>
    <w:rsid w:val="00983D0E"/>
    <w:rsid w:val="00984124"/>
    <w:rsid w:val="009865C9"/>
    <w:rsid w:val="009A0AA0"/>
    <w:rsid w:val="009A12A1"/>
    <w:rsid w:val="009A2068"/>
    <w:rsid w:val="009A7B5F"/>
    <w:rsid w:val="009A7D2B"/>
    <w:rsid w:val="009B1EF1"/>
    <w:rsid w:val="009C0AA9"/>
    <w:rsid w:val="009C27D9"/>
    <w:rsid w:val="009C5781"/>
    <w:rsid w:val="009C58CF"/>
    <w:rsid w:val="009D0E71"/>
    <w:rsid w:val="009D2547"/>
    <w:rsid w:val="009E053B"/>
    <w:rsid w:val="009F3EA6"/>
    <w:rsid w:val="009F43D2"/>
    <w:rsid w:val="009F5B90"/>
    <w:rsid w:val="009F7EC5"/>
    <w:rsid w:val="00A038D3"/>
    <w:rsid w:val="00A03EFF"/>
    <w:rsid w:val="00A11396"/>
    <w:rsid w:val="00A12E96"/>
    <w:rsid w:val="00A17F0D"/>
    <w:rsid w:val="00A25141"/>
    <w:rsid w:val="00A26DB1"/>
    <w:rsid w:val="00A278EA"/>
    <w:rsid w:val="00A33722"/>
    <w:rsid w:val="00A5154B"/>
    <w:rsid w:val="00A51CB9"/>
    <w:rsid w:val="00A537D7"/>
    <w:rsid w:val="00A554E0"/>
    <w:rsid w:val="00A56E24"/>
    <w:rsid w:val="00A57265"/>
    <w:rsid w:val="00A64C67"/>
    <w:rsid w:val="00A861B1"/>
    <w:rsid w:val="00A870AC"/>
    <w:rsid w:val="00A92FA5"/>
    <w:rsid w:val="00A93BBA"/>
    <w:rsid w:val="00AA2E76"/>
    <w:rsid w:val="00AB0330"/>
    <w:rsid w:val="00AB480F"/>
    <w:rsid w:val="00AB5518"/>
    <w:rsid w:val="00AC4234"/>
    <w:rsid w:val="00AC50FE"/>
    <w:rsid w:val="00AC5612"/>
    <w:rsid w:val="00AC7E6C"/>
    <w:rsid w:val="00AD5FB0"/>
    <w:rsid w:val="00AD74C9"/>
    <w:rsid w:val="00AD75E4"/>
    <w:rsid w:val="00AE04FB"/>
    <w:rsid w:val="00AE4761"/>
    <w:rsid w:val="00AE7814"/>
    <w:rsid w:val="00AE7B11"/>
    <w:rsid w:val="00AF0224"/>
    <w:rsid w:val="00AF736C"/>
    <w:rsid w:val="00AF7696"/>
    <w:rsid w:val="00B00B9E"/>
    <w:rsid w:val="00B0193B"/>
    <w:rsid w:val="00B01CBF"/>
    <w:rsid w:val="00B02AD1"/>
    <w:rsid w:val="00B072D0"/>
    <w:rsid w:val="00B10BB3"/>
    <w:rsid w:val="00B10F8C"/>
    <w:rsid w:val="00B12578"/>
    <w:rsid w:val="00B21D66"/>
    <w:rsid w:val="00B23022"/>
    <w:rsid w:val="00B454DC"/>
    <w:rsid w:val="00B52672"/>
    <w:rsid w:val="00B5295F"/>
    <w:rsid w:val="00B52BE4"/>
    <w:rsid w:val="00B56E1B"/>
    <w:rsid w:val="00B6467B"/>
    <w:rsid w:val="00B651E8"/>
    <w:rsid w:val="00B67ED6"/>
    <w:rsid w:val="00B86921"/>
    <w:rsid w:val="00B9154B"/>
    <w:rsid w:val="00BA7FF1"/>
    <w:rsid w:val="00BB267C"/>
    <w:rsid w:val="00BB622E"/>
    <w:rsid w:val="00BC5B59"/>
    <w:rsid w:val="00BD1B89"/>
    <w:rsid w:val="00BD279F"/>
    <w:rsid w:val="00BF2DD3"/>
    <w:rsid w:val="00BF7809"/>
    <w:rsid w:val="00C01652"/>
    <w:rsid w:val="00C029E5"/>
    <w:rsid w:val="00C10351"/>
    <w:rsid w:val="00C164A8"/>
    <w:rsid w:val="00C16FE3"/>
    <w:rsid w:val="00C20432"/>
    <w:rsid w:val="00C24BCF"/>
    <w:rsid w:val="00C25555"/>
    <w:rsid w:val="00C31101"/>
    <w:rsid w:val="00C331CA"/>
    <w:rsid w:val="00C34F16"/>
    <w:rsid w:val="00C370CA"/>
    <w:rsid w:val="00C42545"/>
    <w:rsid w:val="00C47C3F"/>
    <w:rsid w:val="00C56735"/>
    <w:rsid w:val="00C579B4"/>
    <w:rsid w:val="00C640D2"/>
    <w:rsid w:val="00C66C24"/>
    <w:rsid w:val="00C707A7"/>
    <w:rsid w:val="00C70903"/>
    <w:rsid w:val="00C737FE"/>
    <w:rsid w:val="00C85045"/>
    <w:rsid w:val="00C864FB"/>
    <w:rsid w:val="00C924B2"/>
    <w:rsid w:val="00C96E2A"/>
    <w:rsid w:val="00CA2742"/>
    <w:rsid w:val="00CB31EB"/>
    <w:rsid w:val="00CB3A2C"/>
    <w:rsid w:val="00CB5F21"/>
    <w:rsid w:val="00CC2039"/>
    <w:rsid w:val="00CC27A6"/>
    <w:rsid w:val="00CC2FAF"/>
    <w:rsid w:val="00CC4754"/>
    <w:rsid w:val="00CC4CC4"/>
    <w:rsid w:val="00CC5C7B"/>
    <w:rsid w:val="00CE447D"/>
    <w:rsid w:val="00D00043"/>
    <w:rsid w:val="00D04A9C"/>
    <w:rsid w:val="00D10AB3"/>
    <w:rsid w:val="00D120DD"/>
    <w:rsid w:val="00D21CC6"/>
    <w:rsid w:val="00D23F59"/>
    <w:rsid w:val="00D27A9B"/>
    <w:rsid w:val="00D3334B"/>
    <w:rsid w:val="00D3587D"/>
    <w:rsid w:val="00D436D1"/>
    <w:rsid w:val="00D44CAB"/>
    <w:rsid w:val="00D461BB"/>
    <w:rsid w:val="00D461C4"/>
    <w:rsid w:val="00D54075"/>
    <w:rsid w:val="00D558C5"/>
    <w:rsid w:val="00D612CA"/>
    <w:rsid w:val="00D6282D"/>
    <w:rsid w:val="00D704A1"/>
    <w:rsid w:val="00D722C6"/>
    <w:rsid w:val="00D7795F"/>
    <w:rsid w:val="00D81587"/>
    <w:rsid w:val="00D9679D"/>
    <w:rsid w:val="00D97BC5"/>
    <w:rsid w:val="00DA4041"/>
    <w:rsid w:val="00DA5222"/>
    <w:rsid w:val="00DA5BDD"/>
    <w:rsid w:val="00DA6B0A"/>
    <w:rsid w:val="00DB07B9"/>
    <w:rsid w:val="00DB0E78"/>
    <w:rsid w:val="00DB4F0E"/>
    <w:rsid w:val="00DC0C4D"/>
    <w:rsid w:val="00DC5D3E"/>
    <w:rsid w:val="00DD1AB4"/>
    <w:rsid w:val="00DE7DE0"/>
    <w:rsid w:val="00DF0962"/>
    <w:rsid w:val="00DF13F4"/>
    <w:rsid w:val="00DF1600"/>
    <w:rsid w:val="00DF1B2C"/>
    <w:rsid w:val="00DF7A75"/>
    <w:rsid w:val="00E0104C"/>
    <w:rsid w:val="00E12D0D"/>
    <w:rsid w:val="00E21115"/>
    <w:rsid w:val="00E2440D"/>
    <w:rsid w:val="00E2598E"/>
    <w:rsid w:val="00E265FA"/>
    <w:rsid w:val="00E3325C"/>
    <w:rsid w:val="00E33FFB"/>
    <w:rsid w:val="00E34D09"/>
    <w:rsid w:val="00E36F17"/>
    <w:rsid w:val="00E400AA"/>
    <w:rsid w:val="00E43316"/>
    <w:rsid w:val="00E47418"/>
    <w:rsid w:val="00E513A4"/>
    <w:rsid w:val="00E57AE4"/>
    <w:rsid w:val="00E60245"/>
    <w:rsid w:val="00E603CB"/>
    <w:rsid w:val="00E607CA"/>
    <w:rsid w:val="00E6383F"/>
    <w:rsid w:val="00E7542C"/>
    <w:rsid w:val="00E76692"/>
    <w:rsid w:val="00E827CF"/>
    <w:rsid w:val="00E905C9"/>
    <w:rsid w:val="00E94550"/>
    <w:rsid w:val="00E976A3"/>
    <w:rsid w:val="00EB3230"/>
    <w:rsid w:val="00EB5574"/>
    <w:rsid w:val="00EB5B9D"/>
    <w:rsid w:val="00ED5407"/>
    <w:rsid w:val="00EE2620"/>
    <w:rsid w:val="00EE32A9"/>
    <w:rsid w:val="00EE405B"/>
    <w:rsid w:val="00EE67FC"/>
    <w:rsid w:val="00EF0018"/>
    <w:rsid w:val="00EF4474"/>
    <w:rsid w:val="00EF7FE3"/>
    <w:rsid w:val="00F04A6C"/>
    <w:rsid w:val="00F10C00"/>
    <w:rsid w:val="00F118F5"/>
    <w:rsid w:val="00F11C28"/>
    <w:rsid w:val="00F14C4A"/>
    <w:rsid w:val="00F23AB4"/>
    <w:rsid w:val="00F34336"/>
    <w:rsid w:val="00F37A19"/>
    <w:rsid w:val="00F47208"/>
    <w:rsid w:val="00F504E1"/>
    <w:rsid w:val="00F529FC"/>
    <w:rsid w:val="00F57EEC"/>
    <w:rsid w:val="00F72852"/>
    <w:rsid w:val="00F808D2"/>
    <w:rsid w:val="00F82277"/>
    <w:rsid w:val="00F82D2C"/>
    <w:rsid w:val="00F84894"/>
    <w:rsid w:val="00F90562"/>
    <w:rsid w:val="00F94DB7"/>
    <w:rsid w:val="00F94FBB"/>
    <w:rsid w:val="00F962F6"/>
    <w:rsid w:val="00FA250B"/>
    <w:rsid w:val="00FA6C1D"/>
    <w:rsid w:val="00FA797C"/>
    <w:rsid w:val="00FB40B9"/>
    <w:rsid w:val="00FB7732"/>
    <w:rsid w:val="00FD0712"/>
    <w:rsid w:val="00FD089F"/>
    <w:rsid w:val="00FD13C2"/>
    <w:rsid w:val="00FD30AC"/>
    <w:rsid w:val="00FE094A"/>
    <w:rsid w:val="00FE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4BAD1"/>
  <w15:chartTrackingRefBased/>
  <w15:docId w15:val="{C3A36169-2F60-4EA8-A3EC-66FEF7FF8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6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6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40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5574"/>
    <w:rPr>
      <w:color w:val="808080"/>
      <w:shd w:val="clear" w:color="auto" w:fill="E6E6E6"/>
    </w:rPr>
  </w:style>
  <w:style w:type="paragraph" w:styleId="FootnoteText">
    <w:name w:val="footnote text"/>
    <w:basedOn w:val="Normal"/>
    <w:link w:val="FootnoteTextChar"/>
    <w:semiHidden/>
    <w:rsid w:val="009C5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C58C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9C58CF"/>
    <w:rPr>
      <w:vertAlign w:val="superscript"/>
    </w:rPr>
  </w:style>
  <w:style w:type="paragraph" w:customStyle="1" w:styleId="Default">
    <w:name w:val="Default"/>
    <w:rsid w:val="002E6E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9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.langham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C689E-16DC-49CC-937E-B3C427E13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2669</Words>
  <Characters>15218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bowald</dc:creator>
  <cp:keywords/>
  <dc:description/>
  <cp:lastModifiedBy>mark bowald</cp:lastModifiedBy>
  <cp:revision>6</cp:revision>
  <cp:lastPrinted>2018-10-10T17:43:00Z</cp:lastPrinted>
  <dcterms:created xsi:type="dcterms:W3CDTF">2024-12-20T17:28:00Z</dcterms:created>
  <dcterms:modified xsi:type="dcterms:W3CDTF">2024-12-20T17:40:00Z</dcterms:modified>
</cp:coreProperties>
</file>